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925A" w14:textId="373F058F" w:rsidR="00783817" w:rsidRPr="0059468B" w:rsidRDefault="00712012" w:rsidP="00F83EA8">
      <w:pPr>
        <w:pStyle w:val="berschrift3"/>
        <w:tabs>
          <w:tab w:val="right" w:pos="9356"/>
        </w:tabs>
        <w:spacing w:line="300" w:lineRule="auto"/>
        <w:jc w:val="right"/>
        <w:rPr>
          <w:sz w:val="18"/>
          <w:szCs w:val="18"/>
          <w:lang w:val="en-GB"/>
        </w:rPr>
      </w:pPr>
      <w:proofErr w:type="spellStart"/>
      <w:r w:rsidRPr="0059468B">
        <w:rPr>
          <w:b w:val="0"/>
          <w:sz w:val="18"/>
          <w:szCs w:val="18"/>
          <w:lang w:val="en-GB"/>
        </w:rPr>
        <w:t>Sulz</w:t>
      </w:r>
      <w:proofErr w:type="spellEnd"/>
      <w:r w:rsidRPr="0059468B">
        <w:rPr>
          <w:b w:val="0"/>
          <w:sz w:val="18"/>
          <w:szCs w:val="18"/>
          <w:lang w:val="en-GB"/>
        </w:rPr>
        <w:t xml:space="preserve"> am </w:t>
      </w:r>
      <w:r w:rsidRPr="0059468B">
        <w:rPr>
          <w:b w:val="0"/>
          <w:color w:val="000000" w:themeColor="text1"/>
          <w:sz w:val="18"/>
          <w:szCs w:val="18"/>
          <w:lang w:val="en-GB"/>
        </w:rPr>
        <w:t xml:space="preserve">Neckar, </w:t>
      </w:r>
      <w:r w:rsidR="000F24E1">
        <w:rPr>
          <w:b w:val="0"/>
          <w:color w:val="000000" w:themeColor="text1"/>
          <w:sz w:val="18"/>
          <w:szCs w:val="18"/>
          <w:lang w:val="en-GB"/>
        </w:rPr>
        <w:t>July</w:t>
      </w:r>
      <w:r w:rsidRPr="0059468B">
        <w:rPr>
          <w:b w:val="0"/>
          <w:color w:val="000000" w:themeColor="text1"/>
          <w:sz w:val="18"/>
          <w:szCs w:val="18"/>
          <w:lang w:val="en-GB"/>
        </w:rPr>
        <w:t xml:space="preserve"> 2023</w:t>
      </w:r>
    </w:p>
    <w:p w14:paraId="69B16D35" w14:textId="77777777" w:rsidR="00AF7C74" w:rsidRPr="0059468B" w:rsidRDefault="00AF7C74" w:rsidP="00F83EA8">
      <w:pPr>
        <w:spacing w:line="300" w:lineRule="auto"/>
        <w:rPr>
          <w:rFonts w:cs="Arial"/>
          <w:sz w:val="22"/>
          <w:szCs w:val="22"/>
          <w:lang w:val="en-GB"/>
        </w:rPr>
      </w:pPr>
    </w:p>
    <w:p w14:paraId="6864C18B" w14:textId="68EC17BE" w:rsidR="00AF7C74" w:rsidRPr="0059468B" w:rsidRDefault="000F75AC" w:rsidP="00C7001A">
      <w:pPr>
        <w:spacing w:line="300" w:lineRule="auto"/>
        <w:rPr>
          <w:rFonts w:eastAsia="Times"/>
          <w:b/>
          <w:bCs/>
          <w:color w:val="000000" w:themeColor="text1"/>
          <w:kern w:val="32"/>
          <w:sz w:val="30"/>
          <w:szCs w:val="30"/>
          <w:lang w:val="en-GB" w:eastAsia="x-none"/>
        </w:rPr>
      </w:pPr>
      <w:r w:rsidRPr="0059468B">
        <w:rPr>
          <w:rFonts w:eastAsia="Times"/>
          <w:b/>
          <w:bCs/>
          <w:color w:val="000000" w:themeColor="text1"/>
          <w:kern w:val="32"/>
          <w:sz w:val="30"/>
          <w:szCs w:val="30"/>
          <w:lang w:val="en-GB"/>
        </w:rPr>
        <w:t>New aluminium handwheels from KIPP:</w:t>
      </w:r>
    </w:p>
    <w:p w14:paraId="2A8B022E" w14:textId="34AA2329" w:rsidR="00B637DB" w:rsidRPr="0059468B" w:rsidRDefault="00FD12E4" w:rsidP="00B637DB">
      <w:pPr>
        <w:spacing w:line="300" w:lineRule="auto"/>
        <w:rPr>
          <w:rFonts w:eastAsia="Times"/>
          <w:b/>
          <w:bCs/>
          <w:color w:val="000000" w:themeColor="text1"/>
          <w:kern w:val="32"/>
          <w:sz w:val="30"/>
          <w:szCs w:val="30"/>
          <w:lang w:val="en-GB" w:eastAsia="x-none"/>
        </w:rPr>
      </w:pPr>
      <w:r w:rsidRPr="0059468B">
        <w:rPr>
          <w:rFonts w:eastAsia="Times"/>
          <w:b/>
          <w:bCs/>
          <w:color w:val="000000" w:themeColor="text1"/>
          <w:kern w:val="32"/>
          <w:sz w:val="30"/>
          <w:szCs w:val="30"/>
          <w:lang w:val="en-GB"/>
        </w:rPr>
        <w:t>Ergonomic grip, safe processes</w:t>
      </w:r>
    </w:p>
    <w:p w14:paraId="33C72A66" w14:textId="77777777" w:rsidR="00732EFF" w:rsidRPr="0059468B" w:rsidRDefault="00732EFF" w:rsidP="00F83EA8">
      <w:pPr>
        <w:spacing w:line="300" w:lineRule="auto"/>
        <w:rPr>
          <w:rFonts w:cs="Arial"/>
          <w:b/>
          <w:bCs/>
          <w:color w:val="000000" w:themeColor="text1"/>
          <w:sz w:val="22"/>
          <w:szCs w:val="22"/>
          <w:lang w:val="en-GB"/>
        </w:rPr>
      </w:pPr>
    </w:p>
    <w:p w14:paraId="24D8EA91" w14:textId="1FA15C81" w:rsidR="00C7001A" w:rsidRPr="0059468B" w:rsidRDefault="00D962DC" w:rsidP="00C7001A">
      <w:pPr>
        <w:spacing w:line="300" w:lineRule="auto"/>
        <w:rPr>
          <w:rFonts w:cs="Arial"/>
          <w:b/>
          <w:bCs/>
          <w:color w:val="000000" w:themeColor="text1"/>
          <w:sz w:val="22"/>
          <w:szCs w:val="22"/>
          <w:lang w:val="en-GB"/>
        </w:rPr>
      </w:pPr>
      <w:r w:rsidRPr="0059468B">
        <w:rPr>
          <w:rFonts w:cs="Arial"/>
          <w:b/>
          <w:bCs/>
          <w:color w:val="000000" w:themeColor="text1"/>
          <w:sz w:val="22"/>
          <w:szCs w:val="22"/>
          <w:lang w:val="en-GB"/>
        </w:rPr>
        <w:t>The new aluminium handwheels from HEINRICH KIPP WERK impress not only visually, but also in terms of ergonomics and operational safety. Thanks to the innovative design, these control elements are particularly user-friendly and blend practically seamlessly into the production process. There are six versions in differing sizes and two colours to choose from.</w:t>
      </w:r>
    </w:p>
    <w:p w14:paraId="3B64BB87" w14:textId="77777777" w:rsidR="00F1418A" w:rsidRPr="0059468B" w:rsidRDefault="00F1418A" w:rsidP="00F1418A">
      <w:pPr>
        <w:spacing w:line="300" w:lineRule="auto"/>
        <w:rPr>
          <w:rFonts w:cs="Arial"/>
          <w:color w:val="000000" w:themeColor="text1"/>
          <w:sz w:val="22"/>
          <w:szCs w:val="22"/>
          <w:lang w:val="en-GB"/>
        </w:rPr>
      </w:pPr>
    </w:p>
    <w:p w14:paraId="18DA9D2F" w14:textId="2D9DBC3D" w:rsidR="00697C76" w:rsidRPr="0059468B" w:rsidRDefault="009F39DA" w:rsidP="0002628C">
      <w:pPr>
        <w:spacing w:line="276" w:lineRule="auto"/>
        <w:rPr>
          <w:rFonts w:cs="Arial"/>
          <w:color w:val="000000" w:themeColor="text1"/>
          <w:sz w:val="22"/>
          <w:szCs w:val="22"/>
          <w:lang w:val="en-GB"/>
        </w:rPr>
      </w:pPr>
      <w:r w:rsidRPr="0059468B">
        <w:rPr>
          <w:rFonts w:cs="Arial"/>
          <w:color w:val="000000" w:themeColor="text1"/>
          <w:sz w:val="22"/>
          <w:szCs w:val="22"/>
          <w:lang w:val="en-GB"/>
        </w:rPr>
        <w:t>HEINRICH KIPP WERK has expanded its product range with a series of especially light aluminium handwheels that perfectly combine function and design. The control elements were primarily designed for use in machine and plant construction to make manual adjustments and settings on e.g. armatures, machine tools or transmission motors. In addition, emergency operation of individual machine parts is possible using the handwheels.</w:t>
      </w:r>
    </w:p>
    <w:p w14:paraId="1E9724CB" w14:textId="77777777" w:rsidR="0002628C" w:rsidRPr="0059468B" w:rsidRDefault="0002628C" w:rsidP="009F39DA">
      <w:pPr>
        <w:spacing w:line="276" w:lineRule="auto"/>
        <w:rPr>
          <w:rFonts w:cs="Arial"/>
          <w:color w:val="000000" w:themeColor="text1"/>
          <w:sz w:val="22"/>
          <w:szCs w:val="22"/>
          <w:lang w:val="en-GB"/>
        </w:rPr>
      </w:pPr>
    </w:p>
    <w:p w14:paraId="0E4F4388" w14:textId="5B78E020" w:rsidR="0002628C" w:rsidRPr="0059468B" w:rsidRDefault="0002628C" w:rsidP="00CE7DC4">
      <w:pPr>
        <w:spacing w:line="276" w:lineRule="auto"/>
        <w:rPr>
          <w:rFonts w:cs="Arial"/>
          <w:color w:val="000000" w:themeColor="text1"/>
          <w:sz w:val="22"/>
          <w:szCs w:val="22"/>
          <w:lang w:val="en-GB"/>
        </w:rPr>
      </w:pPr>
      <w:r w:rsidRPr="0059468B">
        <w:rPr>
          <w:rFonts w:cs="Arial"/>
          <w:color w:val="000000" w:themeColor="text1"/>
          <w:sz w:val="22"/>
          <w:szCs w:val="22"/>
          <w:lang w:val="en-GB"/>
        </w:rPr>
        <w:t>The aluminium handwheels are available as spoked or disc versions, without grips or with rotating or fold-down cylinder grips. The latter offers the user optimised haptics and very good grip due to its tapered profile and a cylindrical step. When folded down the grip sinks completely into the handwheel body. This reduces interfering contours and at the same time minimises the risk of injury. Further advantages are the low installation height by the versions without grips and with fold-down grips, the material-related low weight and the tight tolerance in radial and axial run-out of less than 0.4 mm.</w:t>
      </w:r>
    </w:p>
    <w:p w14:paraId="42B87B8C" w14:textId="11DE81D7" w:rsidR="000F75AC" w:rsidRPr="0059468B" w:rsidRDefault="000F75AC" w:rsidP="0002628C">
      <w:pPr>
        <w:spacing w:line="276" w:lineRule="auto"/>
        <w:rPr>
          <w:rFonts w:cs="Arial"/>
          <w:color w:val="000000" w:themeColor="text1"/>
          <w:sz w:val="22"/>
          <w:szCs w:val="22"/>
          <w:lang w:val="en-GB"/>
        </w:rPr>
      </w:pPr>
    </w:p>
    <w:p w14:paraId="585F6D4F" w14:textId="172670E1" w:rsidR="007871FC" w:rsidRPr="0059468B" w:rsidRDefault="007871FC" w:rsidP="009F6DC0">
      <w:pPr>
        <w:spacing w:line="276" w:lineRule="auto"/>
        <w:rPr>
          <w:rFonts w:cs="Arial"/>
          <w:color w:val="000000" w:themeColor="text1"/>
          <w:sz w:val="22"/>
          <w:szCs w:val="22"/>
          <w:lang w:val="en-GB"/>
        </w:rPr>
      </w:pPr>
      <w:r w:rsidRPr="0059468B">
        <w:rPr>
          <w:rFonts w:cs="Arial"/>
          <w:color w:val="000000" w:themeColor="text1"/>
          <w:sz w:val="22"/>
          <w:szCs w:val="22"/>
          <w:lang w:val="en-GB"/>
        </w:rPr>
        <w:t xml:space="preserve">For mounting the handwheels, there are frictional and positive fit variants </w:t>
      </w:r>
    </w:p>
    <w:p w14:paraId="1329A71A" w14:textId="5FF14557" w:rsidR="000F75AC" w:rsidRPr="007871FC" w:rsidRDefault="009F6DC0" w:rsidP="007871FC">
      <w:pPr>
        <w:pStyle w:val="Listenabsatz"/>
        <w:numPr>
          <w:ilvl w:val="0"/>
          <w:numId w:val="22"/>
        </w:numPr>
        <w:spacing w:line="276" w:lineRule="auto"/>
        <w:rPr>
          <w:rFonts w:cs="Arial"/>
          <w:color w:val="000000" w:themeColor="text1"/>
          <w:sz w:val="22"/>
          <w:szCs w:val="22"/>
        </w:rPr>
      </w:pPr>
      <w:proofErr w:type="spellStart"/>
      <w:r>
        <w:rPr>
          <w:rFonts w:cs="Arial"/>
          <w:color w:val="000000" w:themeColor="text1"/>
          <w:sz w:val="22"/>
          <w:szCs w:val="22"/>
        </w:rPr>
        <w:t>with</w:t>
      </w:r>
      <w:proofErr w:type="spellEnd"/>
      <w:r>
        <w:rPr>
          <w:rFonts w:cs="Arial"/>
          <w:color w:val="000000" w:themeColor="text1"/>
          <w:sz w:val="22"/>
          <w:szCs w:val="22"/>
        </w:rPr>
        <w:t xml:space="preserve"> </w:t>
      </w:r>
      <w:proofErr w:type="spellStart"/>
      <w:r>
        <w:rPr>
          <w:rFonts w:cs="Arial"/>
          <w:color w:val="000000" w:themeColor="text1"/>
          <w:sz w:val="22"/>
          <w:szCs w:val="22"/>
        </w:rPr>
        <w:t>reamed</w:t>
      </w:r>
      <w:proofErr w:type="spellEnd"/>
      <w:r>
        <w:rPr>
          <w:rFonts w:cs="Arial"/>
          <w:color w:val="000000" w:themeColor="text1"/>
          <w:sz w:val="22"/>
          <w:szCs w:val="22"/>
        </w:rPr>
        <w:t xml:space="preserve"> hole </w:t>
      </w:r>
    </w:p>
    <w:p w14:paraId="3FFC4199" w14:textId="7BF8C1B2" w:rsidR="000F75AC" w:rsidRPr="007871FC" w:rsidRDefault="007871FC" w:rsidP="007871FC">
      <w:pPr>
        <w:pStyle w:val="Listenabsatz"/>
        <w:numPr>
          <w:ilvl w:val="0"/>
          <w:numId w:val="22"/>
        </w:numPr>
        <w:spacing w:line="276" w:lineRule="auto"/>
        <w:rPr>
          <w:rFonts w:cs="Arial"/>
          <w:color w:val="000000" w:themeColor="text1"/>
          <w:sz w:val="22"/>
          <w:szCs w:val="22"/>
        </w:rPr>
      </w:pPr>
      <w:r>
        <w:rPr>
          <w:rFonts w:cs="Arial"/>
          <w:color w:val="000000" w:themeColor="text1"/>
          <w:sz w:val="22"/>
          <w:szCs w:val="22"/>
        </w:rPr>
        <w:t xml:space="preserve">with reamed hole and keyway </w:t>
      </w:r>
    </w:p>
    <w:p w14:paraId="4B6D6A6A" w14:textId="06973A35" w:rsidR="000F75AC" w:rsidRPr="0059468B" w:rsidRDefault="007871FC" w:rsidP="007871FC">
      <w:pPr>
        <w:pStyle w:val="Listenabsatz"/>
        <w:numPr>
          <w:ilvl w:val="0"/>
          <w:numId w:val="22"/>
        </w:numPr>
        <w:spacing w:line="276" w:lineRule="auto"/>
        <w:rPr>
          <w:rFonts w:cs="Arial"/>
          <w:color w:val="000000" w:themeColor="text1"/>
          <w:sz w:val="22"/>
          <w:szCs w:val="22"/>
          <w:lang w:val="en-GB"/>
        </w:rPr>
      </w:pPr>
      <w:r w:rsidRPr="0059468B">
        <w:rPr>
          <w:rFonts w:cs="Arial"/>
          <w:color w:val="000000" w:themeColor="text1"/>
          <w:sz w:val="22"/>
          <w:szCs w:val="22"/>
          <w:lang w:val="en-GB"/>
        </w:rPr>
        <w:t xml:space="preserve">with reamed hole and transverse bore or </w:t>
      </w:r>
    </w:p>
    <w:p w14:paraId="38A20348" w14:textId="77777777" w:rsidR="007871FC" w:rsidRPr="0059468B" w:rsidRDefault="007871FC" w:rsidP="007871FC">
      <w:pPr>
        <w:pStyle w:val="Listenabsatz"/>
        <w:numPr>
          <w:ilvl w:val="0"/>
          <w:numId w:val="22"/>
        </w:numPr>
        <w:spacing w:line="276" w:lineRule="auto"/>
        <w:rPr>
          <w:rFonts w:cs="Arial"/>
          <w:color w:val="000000" w:themeColor="text1"/>
          <w:sz w:val="22"/>
          <w:szCs w:val="22"/>
          <w:lang w:val="en-GB"/>
        </w:rPr>
      </w:pPr>
      <w:r w:rsidRPr="0059468B">
        <w:rPr>
          <w:rFonts w:cs="Arial"/>
          <w:color w:val="000000" w:themeColor="text1"/>
          <w:sz w:val="22"/>
          <w:szCs w:val="22"/>
          <w:lang w:val="en-GB"/>
        </w:rPr>
        <w:t xml:space="preserve">with reamed hole, keyway and transverse bore </w:t>
      </w:r>
    </w:p>
    <w:p w14:paraId="0CE83A39" w14:textId="08864118" w:rsidR="00160EA8" w:rsidRPr="0059468B" w:rsidRDefault="007871FC" w:rsidP="00C123FB">
      <w:pPr>
        <w:spacing w:line="276" w:lineRule="auto"/>
        <w:rPr>
          <w:rFonts w:cs="Arial"/>
          <w:color w:val="000000" w:themeColor="text1"/>
          <w:sz w:val="22"/>
          <w:szCs w:val="22"/>
          <w:lang w:val="en-GB"/>
        </w:rPr>
      </w:pPr>
      <w:r w:rsidRPr="0059468B">
        <w:rPr>
          <w:rFonts w:cs="Arial"/>
          <w:color w:val="000000" w:themeColor="text1"/>
          <w:sz w:val="22"/>
          <w:szCs w:val="22"/>
          <w:lang w:val="en-GB"/>
        </w:rPr>
        <w:t>available. A black hub cover improves the appearance and reduces the ingress of dirt.</w:t>
      </w:r>
    </w:p>
    <w:p w14:paraId="76155680" w14:textId="77777777" w:rsidR="00160EA8" w:rsidRPr="0059468B" w:rsidRDefault="00160EA8" w:rsidP="00160EA8">
      <w:pPr>
        <w:spacing w:line="276" w:lineRule="auto"/>
        <w:rPr>
          <w:rFonts w:cs="Arial"/>
          <w:color w:val="000000" w:themeColor="text1"/>
          <w:sz w:val="22"/>
          <w:szCs w:val="22"/>
          <w:lang w:val="en-GB"/>
        </w:rPr>
      </w:pPr>
    </w:p>
    <w:p w14:paraId="587C6371" w14:textId="0F13B2AE" w:rsidR="000F75AC" w:rsidRPr="0059468B" w:rsidRDefault="00160EA8" w:rsidP="00160EA8">
      <w:pPr>
        <w:spacing w:line="276" w:lineRule="auto"/>
        <w:rPr>
          <w:rFonts w:cs="Arial"/>
          <w:color w:val="000000" w:themeColor="text1"/>
          <w:sz w:val="22"/>
          <w:szCs w:val="22"/>
          <w:lang w:val="en-GB"/>
        </w:rPr>
      </w:pPr>
      <w:r w:rsidRPr="0059468B">
        <w:rPr>
          <w:rFonts w:cs="Arial"/>
          <w:color w:val="000000" w:themeColor="text1"/>
          <w:sz w:val="22"/>
          <w:szCs w:val="22"/>
          <w:lang w:val="en-GB"/>
        </w:rPr>
        <w:t>All models have a durable powder coating and are available in either black or silver. The spoked handwheels come with a diameter of 125 mm and 160 mm, the disc handwheels are available from 80 mm to 125 mm.</w:t>
      </w:r>
    </w:p>
    <w:p w14:paraId="6DD64B93" w14:textId="77777777" w:rsidR="00C96062" w:rsidRPr="0059468B" w:rsidRDefault="00C96062" w:rsidP="0002628C">
      <w:pPr>
        <w:spacing w:line="276" w:lineRule="auto"/>
        <w:rPr>
          <w:rFonts w:cs="Arial"/>
          <w:color w:val="000000" w:themeColor="text1"/>
          <w:sz w:val="22"/>
          <w:szCs w:val="22"/>
          <w:lang w:val="en-GB"/>
        </w:rPr>
      </w:pPr>
    </w:p>
    <w:p w14:paraId="59000DA4" w14:textId="77777777" w:rsidR="00160EA8" w:rsidRPr="0059468B" w:rsidRDefault="00160EA8" w:rsidP="00B97B9C">
      <w:pPr>
        <w:spacing w:line="300" w:lineRule="auto"/>
        <w:rPr>
          <w:rFonts w:cs="Arial"/>
          <w:color w:val="000000" w:themeColor="text1"/>
          <w:sz w:val="22"/>
          <w:szCs w:val="22"/>
          <w:lang w:val="en-GB"/>
        </w:rPr>
      </w:pPr>
    </w:p>
    <w:p w14:paraId="7AB2A38C" w14:textId="77777777" w:rsidR="00CA52D5" w:rsidRPr="0059468B" w:rsidRDefault="00CA52D5" w:rsidP="00B97B9C">
      <w:pPr>
        <w:spacing w:line="300" w:lineRule="auto"/>
        <w:rPr>
          <w:rFonts w:cs="Arial"/>
          <w:color w:val="000000" w:themeColor="text1"/>
          <w:sz w:val="22"/>
          <w:szCs w:val="22"/>
          <w:lang w:val="en-GB"/>
        </w:rPr>
      </w:pPr>
    </w:p>
    <w:p w14:paraId="4E47A71C" w14:textId="43FF19C0" w:rsidR="00D91134" w:rsidRPr="0059468B" w:rsidRDefault="00F83EA8" w:rsidP="00B97B9C">
      <w:pPr>
        <w:spacing w:line="300" w:lineRule="auto"/>
        <w:rPr>
          <w:rFonts w:cs="Arial"/>
          <w:i/>
          <w:iCs/>
          <w:color w:val="000000" w:themeColor="text1"/>
          <w:sz w:val="22"/>
          <w:szCs w:val="22"/>
          <w:lang w:val="en-GB"/>
        </w:rPr>
      </w:pPr>
      <w:r w:rsidRPr="0059468B">
        <w:rPr>
          <w:rFonts w:cs="Arial"/>
          <w:i/>
          <w:iCs/>
          <w:color w:val="000000" w:themeColor="text1"/>
          <w:sz w:val="22"/>
          <w:szCs w:val="22"/>
          <w:lang w:val="en-GB"/>
        </w:rPr>
        <w:t xml:space="preserve">(Characters including spaces: </w:t>
      </w:r>
      <w:r w:rsidR="008644BC">
        <w:rPr>
          <w:rFonts w:cs="Arial"/>
          <w:i/>
          <w:iCs/>
          <w:color w:val="000000" w:themeColor="text1"/>
          <w:sz w:val="22"/>
          <w:szCs w:val="22"/>
          <w:lang w:val="en-GB"/>
        </w:rPr>
        <w:t>1</w:t>
      </w:r>
      <w:r w:rsidRPr="0059468B">
        <w:rPr>
          <w:rFonts w:cs="Arial"/>
          <w:i/>
          <w:iCs/>
          <w:color w:val="000000" w:themeColor="text1"/>
          <w:sz w:val="22"/>
          <w:szCs w:val="22"/>
          <w:lang w:val="en-GB"/>
        </w:rPr>
        <w:t>,</w:t>
      </w:r>
      <w:r w:rsidR="008644BC">
        <w:rPr>
          <w:rFonts w:cs="Arial"/>
          <w:i/>
          <w:iCs/>
          <w:color w:val="000000" w:themeColor="text1"/>
          <w:sz w:val="22"/>
          <w:szCs w:val="22"/>
          <w:lang w:val="en-GB"/>
        </w:rPr>
        <w:t>961</w:t>
      </w:r>
      <w:r w:rsidRPr="0059468B">
        <w:rPr>
          <w:rFonts w:cs="Arial"/>
          <w:i/>
          <w:iCs/>
          <w:color w:val="000000" w:themeColor="text1"/>
          <w:sz w:val="22"/>
          <w:szCs w:val="22"/>
          <w:lang w:val="en-GB"/>
        </w:rPr>
        <w:t>)</w:t>
      </w:r>
    </w:p>
    <w:p w14:paraId="4C73D88F" w14:textId="77777777" w:rsidR="00FC6294" w:rsidRPr="0059468B" w:rsidRDefault="00FC6294" w:rsidP="001A7D15">
      <w:pPr>
        <w:pStyle w:val="Pressetext"/>
        <w:spacing w:line="300" w:lineRule="auto"/>
        <w:rPr>
          <w:b/>
          <w:color w:val="000000" w:themeColor="text1"/>
          <w:szCs w:val="22"/>
          <w:lang w:val="en-GB"/>
        </w:rPr>
      </w:pPr>
    </w:p>
    <w:p w14:paraId="50672484" w14:textId="77777777" w:rsidR="00770AE6" w:rsidRPr="0059468B" w:rsidRDefault="00770AE6" w:rsidP="001A7D15">
      <w:pPr>
        <w:pStyle w:val="Pressetext"/>
        <w:spacing w:line="300" w:lineRule="auto"/>
        <w:rPr>
          <w:b/>
          <w:color w:val="000000" w:themeColor="text1"/>
          <w:szCs w:val="22"/>
          <w:lang w:val="en-GB"/>
        </w:rPr>
      </w:pPr>
    </w:p>
    <w:p w14:paraId="260D6B72" w14:textId="77777777" w:rsidR="00160EA8" w:rsidRPr="0059468B" w:rsidRDefault="00160EA8" w:rsidP="001A7D15">
      <w:pPr>
        <w:pStyle w:val="Pressetext"/>
        <w:spacing w:line="300" w:lineRule="auto"/>
        <w:rPr>
          <w:b/>
          <w:color w:val="000000" w:themeColor="text1"/>
          <w:szCs w:val="22"/>
          <w:lang w:val="en-GB"/>
        </w:rPr>
      </w:pPr>
    </w:p>
    <w:p w14:paraId="785C919F" w14:textId="77777777" w:rsidR="001718FF" w:rsidRDefault="001718FF">
      <w:pPr>
        <w:rPr>
          <w:rFonts w:eastAsia="Times"/>
          <w:b/>
          <w:color w:val="000000" w:themeColor="text1"/>
          <w:sz w:val="22"/>
          <w:szCs w:val="22"/>
          <w:lang w:val="en-GB"/>
        </w:rPr>
      </w:pPr>
      <w:r>
        <w:rPr>
          <w:b/>
          <w:color w:val="000000" w:themeColor="text1"/>
          <w:szCs w:val="22"/>
          <w:lang w:val="en-GB"/>
        </w:rPr>
        <w:br w:type="page"/>
      </w:r>
    </w:p>
    <w:p w14:paraId="480E0F4A" w14:textId="25C45779" w:rsidR="004C7D10" w:rsidRPr="0059468B" w:rsidRDefault="004C7D10" w:rsidP="001A7D15">
      <w:pPr>
        <w:pStyle w:val="Pressetext"/>
        <w:spacing w:line="300" w:lineRule="auto"/>
        <w:rPr>
          <w:b/>
          <w:color w:val="000000" w:themeColor="text1"/>
          <w:szCs w:val="22"/>
          <w:lang w:val="en-GB"/>
        </w:rPr>
      </w:pPr>
      <w:r w:rsidRPr="0059468B">
        <w:rPr>
          <w:b/>
          <w:color w:val="000000" w:themeColor="text1"/>
          <w:szCs w:val="22"/>
          <w:lang w:val="en-GB"/>
        </w:rPr>
        <w:lastRenderedPageBreak/>
        <w:t>Image overview:</w:t>
      </w:r>
    </w:p>
    <w:p w14:paraId="47E17A96" w14:textId="24F29A02" w:rsidR="00B9640C" w:rsidRPr="00B9640C" w:rsidRDefault="00C123FB" w:rsidP="00B9640C">
      <w:pPr>
        <w:pStyle w:val="Pressetext"/>
        <w:spacing w:line="300" w:lineRule="auto"/>
        <w:rPr>
          <w:rFonts w:cs="Arial"/>
          <w:color w:val="000000" w:themeColor="text1"/>
          <w:szCs w:val="22"/>
        </w:rPr>
      </w:pPr>
      <w:r>
        <w:rPr>
          <w:rFonts w:cs="Arial"/>
          <w:noProof/>
          <w:color w:val="000000" w:themeColor="text1"/>
          <w:szCs w:val="22"/>
        </w:rPr>
        <w:drawing>
          <wp:inline distT="0" distB="0" distL="0" distR="0" wp14:anchorId="0A0B0EE7" wp14:editId="42F32A88">
            <wp:extent cx="5752177" cy="4150581"/>
            <wp:effectExtent l="0" t="0" r="1270" b="2540"/>
            <wp:docPr id="1207474320" name="Grafik 1" descr="Ein Bild, das Metallwaren, Blau, Schlüss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74320" name="Grafik 1" descr="Ein Bild, das Metallwaren, Blau, Schlüssel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7579" cy="4161695"/>
                    </a:xfrm>
                    <a:prstGeom prst="rect">
                      <a:avLst/>
                    </a:prstGeom>
                  </pic:spPr>
                </pic:pic>
              </a:graphicData>
            </a:graphic>
          </wp:inline>
        </w:drawing>
      </w:r>
    </w:p>
    <w:p w14:paraId="105DA7A9" w14:textId="77777777" w:rsidR="00872EB0" w:rsidRPr="0059468B" w:rsidRDefault="00CA52D5" w:rsidP="00B9640C">
      <w:pPr>
        <w:pStyle w:val="Pressetext"/>
        <w:spacing w:line="300" w:lineRule="auto"/>
        <w:rPr>
          <w:rFonts w:cs="Arial"/>
          <w:color w:val="000000" w:themeColor="text1"/>
          <w:szCs w:val="22"/>
          <w:lang w:val="en-GB"/>
        </w:rPr>
      </w:pPr>
      <w:r w:rsidRPr="0059468B">
        <w:rPr>
          <w:rFonts w:cs="Arial"/>
          <w:color w:val="000000" w:themeColor="text1"/>
          <w:szCs w:val="22"/>
          <w:lang w:val="en-GB"/>
        </w:rPr>
        <w:t xml:space="preserve">The new aluminium handwheels from KIPP are available as spoked or disc versions, without grips or with rotating or fold-down cylinder grips. All models have a durable powder coating and are available in black or silver. </w:t>
      </w:r>
    </w:p>
    <w:p w14:paraId="009A7E2A" w14:textId="37ECBEBA" w:rsidR="00B9640C" w:rsidRPr="0059468B" w:rsidRDefault="00B9640C" w:rsidP="00B9640C">
      <w:pPr>
        <w:pStyle w:val="Pressetext"/>
        <w:spacing w:line="300" w:lineRule="auto"/>
        <w:rPr>
          <w:rFonts w:cs="Arial"/>
          <w:i/>
          <w:iCs/>
          <w:color w:val="000000" w:themeColor="text1"/>
          <w:szCs w:val="22"/>
          <w:lang w:val="en-GB"/>
        </w:rPr>
      </w:pPr>
      <w:r w:rsidRPr="0059468B">
        <w:rPr>
          <w:rFonts w:cs="Arial"/>
          <w:i/>
          <w:iCs/>
          <w:color w:val="000000" w:themeColor="text1"/>
          <w:szCs w:val="22"/>
          <w:lang w:val="en-GB"/>
        </w:rPr>
        <w:t>Image: KIPP</w:t>
      </w:r>
    </w:p>
    <w:p w14:paraId="305B4039" w14:textId="77777777" w:rsidR="00FC6294" w:rsidRPr="0059468B" w:rsidRDefault="00FC6294" w:rsidP="001A7D15">
      <w:pPr>
        <w:pStyle w:val="Pressetext"/>
        <w:spacing w:line="300" w:lineRule="auto"/>
        <w:rPr>
          <w:b/>
          <w:szCs w:val="22"/>
          <w:lang w:val="en-GB"/>
        </w:rPr>
      </w:pPr>
    </w:p>
    <w:p w14:paraId="3B0B6D47" w14:textId="085526B3" w:rsidR="007D6394" w:rsidRPr="0059468B" w:rsidRDefault="00AA444D" w:rsidP="001A7D15">
      <w:pPr>
        <w:pStyle w:val="Pressetext"/>
        <w:spacing w:line="300" w:lineRule="auto"/>
        <w:rPr>
          <w:szCs w:val="22"/>
          <w:lang w:val="en-GB"/>
        </w:rPr>
      </w:pPr>
      <w:proofErr w:type="spellStart"/>
      <w:r w:rsidRPr="0059468B">
        <w:rPr>
          <w:b/>
          <w:szCs w:val="22"/>
          <w:lang w:val="en-GB"/>
        </w:rPr>
        <w:t>Deeplinks</w:t>
      </w:r>
      <w:proofErr w:type="spellEnd"/>
      <w:r w:rsidRPr="0059468B">
        <w:rPr>
          <w:b/>
          <w:szCs w:val="22"/>
          <w:lang w:val="en-GB"/>
        </w:rPr>
        <w:t>:</w:t>
      </w:r>
    </w:p>
    <w:p w14:paraId="69646183" w14:textId="2D053808" w:rsidR="00872EB0" w:rsidRPr="0059468B" w:rsidRDefault="008644BC" w:rsidP="00B80952">
      <w:pPr>
        <w:spacing w:line="300" w:lineRule="auto"/>
        <w:rPr>
          <w:sz w:val="22"/>
          <w:szCs w:val="22"/>
          <w:lang w:val="en-GB"/>
        </w:rPr>
      </w:pPr>
      <w:hyperlink r:id="rId9" w:history="1">
        <w:r w:rsidR="0059468B" w:rsidRPr="00DA520D">
          <w:rPr>
            <w:rStyle w:val="Hyperlink"/>
            <w:szCs w:val="22"/>
            <w:lang w:val="en-GB"/>
          </w:rPr>
          <w:t>https://www.kipp.com/gb/en/News/KIPP-News/Aluminium-handwheels.html</w:t>
        </w:r>
      </w:hyperlink>
    </w:p>
    <w:p w14:paraId="7BE12CC7" w14:textId="77777777" w:rsidR="0059468B" w:rsidRPr="0059468B" w:rsidRDefault="0059468B" w:rsidP="00B80952">
      <w:pPr>
        <w:spacing w:line="300" w:lineRule="auto"/>
        <w:rPr>
          <w:b/>
          <w:sz w:val="22"/>
          <w:szCs w:val="22"/>
          <w:lang w:val="en-GB"/>
        </w:rPr>
      </w:pPr>
    </w:p>
    <w:p w14:paraId="33321AAB" w14:textId="77777777" w:rsidR="00872EB0" w:rsidRPr="0059468B" w:rsidRDefault="00872EB0" w:rsidP="00B80952">
      <w:pPr>
        <w:spacing w:line="300" w:lineRule="auto"/>
        <w:rPr>
          <w:b/>
          <w:sz w:val="22"/>
          <w:szCs w:val="22"/>
          <w:lang w:val="en-GB"/>
        </w:rPr>
      </w:pPr>
    </w:p>
    <w:p w14:paraId="55E40D01" w14:textId="5D1B8322" w:rsidR="00B80952" w:rsidRPr="0059468B" w:rsidRDefault="00B80952" w:rsidP="00B80952">
      <w:pPr>
        <w:spacing w:line="300" w:lineRule="auto"/>
        <w:rPr>
          <w:b/>
          <w:sz w:val="22"/>
          <w:szCs w:val="22"/>
          <w:lang w:val="en-GB"/>
        </w:rPr>
      </w:pPr>
      <w:r w:rsidRPr="0059468B">
        <w:rPr>
          <w:b/>
          <w:sz w:val="22"/>
          <w:szCs w:val="22"/>
          <w:lang w:val="en-GB"/>
        </w:rPr>
        <w:t>Additional information and press photos</w:t>
      </w:r>
    </w:p>
    <w:p w14:paraId="28D3BAA1" w14:textId="77777777" w:rsidR="00B80952" w:rsidRPr="0059468B" w:rsidRDefault="00B80952" w:rsidP="00B80952">
      <w:pPr>
        <w:spacing w:line="300" w:lineRule="auto"/>
        <w:rPr>
          <w:sz w:val="22"/>
          <w:szCs w:val="22"/>
          <w:lang w:val="en-GB"/>
        </w:rPr>
      </w:pPr>
      <w:r w:rsidRPr="0059468B">
        <w:rPr>
          <w:sz w:val="22"/>
          <w:szCs w:val="22"/>
          <w:lang w:val="en-GB"/>
        </w:rPr>
        <w:t>See www.kipp.com, Region: Germany, Category: News / Press section</w:t>
      </w:r>
    </w:p>
    <w:p w14:paraId="14D236A1" w14:textId="77777777" w:rsidR="00AA444D" w:rsidRPr="0059468B" w:rsidRDefault="00AA444D" w:rsidP="00AA444D">
      <w:pPr>
        <w:pStyle w:val="Pressetext"/>
        <w:spacing w:line="300" w:lineRule="auto"/>
        <w:rPr>
          <w:b/>
          <w:color w:val="000000" w:themeColor="text1"/>
          <w:szCs w:val="22"/>
          <w:lang w:val="en-GB"/>
        </w:rPr>
      </w:pPr>
    </w:p>
    <w:p w14:paraId="5CDBED4D" w14:textId="541CCA87" w:rsidR="00D76429" w:rsidRPr="0059468B" w:rsidRDefault="00CD46D3" w:rsidP="00E83232">
      <w:pPr>
        <w:pStyle w:val="Pressetext"/>
        <w:rPr>
          <w:rFonts w:cs="Arial"/>
          <w:b/>
          <w:bCs/>
          <w:color w:val="000000" w:themeColor="text1"/>
          <w:szCs w:val="22"/>
          <w:lang w:val="en-GB"/>
        </w:rPr>
      </w:pPr>
      <w:r w:rsidRPr="0059468B">
        <w:rPr>
          <w:b/>
          <w:color w:val="000000" w:themeColor="text1"/>
          <w:szCs w:val="22"/>
          <w:lang w:val="en-GB"/>
        </w:rPr>
        <w:t xml:space="preserve">Meta-Title: </w:t>
      </w:r>
      <w:r w:rsidRPr="0059468B">
        <w:rPr>
          <w:rFonts w:cs="Arial"/>
          <w:color w:val="000000" w:themeColor="text1"/>
          <w:szCs w:val="22"/>
          <w:lang w:val="en-GB"/>
        </w:rPr>
        <w:t>Ergonomic aluminium handwheels from KIPP</w:t>
      </w:r>
    </w:p>
    <w:p w14:paraId="2AFE7DB9" w14:textId="5F4E6094" w:rsidR="004D2B29" w:rsidRPr="0059468B" w:rsidRDefault="004D2B29" w:rsidP="00F83EA8">
      <w:pPr>
        <w:pStyle w:val="Pressetext"/>
        <w:spacing w:line="300" w:lineRule="auto"/>
        <w:rPr>
          <w:rFonts w:cs="Arial"/>
          <w:bCs/>
          <w:color w:val="000000" w:themeColor="text1"/>
          <w:szCs w:val="22"/>
          <w:lang w:val="en-GB"/>
        </w:rPr>
      </w:pPr>
    </w:p>
    <w:p w14:paraId="44B26035" w14:textId="4346853C" w:rsidR="008E338F" w:rsidRPr="0059468B" w:rsidRDefault="00CD46D3" w:rsidP="00180106">
      <w:pPr>
        <w:pStyle w:val="Pressetext"/>
        <w:spacing w:line="300" w:lineRule="auto"/>
        <w:rPr>
          <w:rFonts w:cs="Arial"/>
          <w:color w:val="000000" w:themeColor="text1"/>
          <w:szCs w:val="22"/>
          <w:lang w:val="en-GB"/>
        </w:rPr>
      </w:pPr>
      <w:r w:rsidRPr="0059468B">
        <w:rPr>
          <w:b/>
          <w:color w:val="000000" w:themeColor="text1"/>
          <w:szCs w:val="22"/>
          <w:lang w:val="en-GB"/>
        </w:rPr>
        <w:t>Meta-Description</w:t>
      </w:r>
      <w:r w:rsidRPr="0059468B">
        <w:rPr>
          <w:bCs/>
          <w:color w:val="000000" w:themeColor="text1"/>
          <w:szCs w:val="22"/>
          <w:lang w:val="en-GB"/>
        </w:rPr>
        <w:t>: The aluminium handwheels in six different designs have optimised haptics and improve operational safety in various applications.</w:t>
      </w:r>
    </w:p>
    <w:p w14:paraId="0B367678" w14:textId="77777777" w:rsidR="00A92EE5" w:rsidRPr="0059468B" w:rsidRDefault="00A92EE5" w:rsidP="00F83EA8">
      <w:pPr>
        <w:pStyle w:val="Pressetext"/>
        <w:spacing w:line="300" w:lineRule="auto"/>
        <w:rPr>
          <w:color w:val="000000" w:themeColor="text1"/>
          <w:szCs w:val="22"/>
          <w:lang w:val="en-GB"/>
        </w:rPr>
      </w:pPr>
    </w:p>
    <w:p w14:paraId="34613B82" w14:textId="1134C618" w:rsidR="00872EB0" w:rsidRDefault="001117AE" w:rsidP="00651825">
      <w:pPr>
        <w:pStyle w:val="Pressetext"/>
        <w:spacing w:line="300" w:lineRule="auto"/>
        <w:rPr>
          <w:rFonts w:cs="Arial"/>
          <w:color w:val="000000" w:themeColor="text1"/>
          <w:szCs w:val="22"/>
        </w:rPr>
      </w:pPr>
      <w:r>
        <w:rPr>
          <w:b/>
          <w:color w:val="000000" w:themeColor="text1"/>
          <w:szCs w:val="22"/>
        </w:rPr>
        <w:t xml:space="preserve">Keywords: </w:t>
      </w:r>
      <w:r>
        <w:rPr>
          <w:color w:val="000000" w:themeColor="text1"/>
          <w:szCs w:val="22"/>
        </w:rPr>
        <w:t xml:space="preserve">KIPP, HEINRICH KIPP WERK, </w:t>
      </w:r>
      <w:r>
        <w:rPr>
          <w:rFonts w:cs="Arial"/>
          <w:color w:val="000000" w:themeColor="text1"/>
          <w:szCs w:val="22"/>
        </w:rPr>
        <w:t>aluminium handwheels, handwheels,</w:t>
      </w:r>
      <w:r>
        <w:t xml:space="preserve"> </w:t>
      </w:r>
    </w:p>
    <w:p w14:paraId="03F9A8C1" w14:textId="0CA5169D" w:rsidR="00651825" w:rsidRPr="0059468B" w:rsidRDefault="003C6D0B" w:rsidP="00651825">
      <w:pPr>
        <w:pStyle w:val="Pressetext"/>
        <w:spacing w:line="300" w:lineRule="auto"/>
        <w:rPr>
          <w:color w:val="000000" w:themeColor="text1"/>
          <w:szCs w:val="22"/>
          <w:lang w:val="en-GB"/>
        </w:rPr>
      </w:pPr>
      <w:r w:rsidRPr="0059468B">
        <w:rPr>
          <w:lang w:val="en-GB"/>
        </w:rPr>
        <w:t>2-spoke handwheel, disc handwheel, ergonomics, work safety, control elements, armatures, packaging industry, machine tools, transmission motors, emergency operation</w:t>
      </w:r>
    </w:p>
    <w:p w14:paraId="099F4037" w14:textId="02A38640" w:rsidR="00CE173F" w:rsidRDefault="00CE173F">
      <w:pPr>
        <w:rPr>
          <w:rFonts w:eastAsia="Times"/>
          <w:b/>
          <w:sz w:val="22"/>
          <w:szCs w:val="22"/>
          <w:lang w:val="en-GB"/>
        </w:rPr>
      </w:pPr>
      <w:r>
        <w:rPr>
          <w:b/>
          <w:szCs w:val="22"/>
          <w:lang w:val="en-GB"/>
        </w:rPr>
        <w:br w:type="page"/>
      </w:r>
    </w:p>
    <w:p w14:paraId="5661ECD0" w14:textId="77777777" w:rsidR="00CD46D3" w:rsidRPr="0059468B" w:rsidRDefault="00CD46D3" w:rsidP="00F83EA8">
      <w:pPr>
        <w:pStyle w:val="Pressetext"/>
        <w:spacing w:line="300" w:lineRule="auto"/>
        <w:rPr>
          <w:b/>
          <w:szCs w:val="22"/>
          <w:lang w:val="en-GB"/>
        </w:rPr>
      </w:pPr>
    </w:p>
    <w:p w14:paraId="3D6F2C5D" w14:textId="77777777" w:rsidR="008860A1" w:rsidRPr="0059468B" w:rsidRDefault="00B80952" w:rsidP="00B80952">
      <w:pPr>
        <w:spacing w:line="300" w:lineRule="auto"/>
        <w:rPr>
          <w:rFonts w:cs="Arial"/>
          <w:b/>
          <w:sz w:val="22"/>
          <w:szCs w:val="22"/>
          <w:lang w:val="en-GB"/>
        </w:rPr>
      </w:pPr>
      <w:r w:rsidRPr="0059468B">
        <w:rPr>
          <w:rFonts w:cs="Arial"/>
          <w:b/>
          <w:sz w:val="22"/>
          <w:szCs w:val="22"/>
          <w:lang w:val="en-GB"/>
        </w:rPr>
        <w:t>Download Area:</w:t>
      </w:r>
    </w:p>
    <w:p w14:paraId="47264D2C" w14:textId="1D8BC3AC" w:rsidR="005F0F44" w:rsidRPr="00CE173F" w:rsidRDefault="008644BC" w:rsidP="005F0F44">
      <w:pPr>
        <w:pStyle w:val="Pressetext"/>
        <w:spacing w:line="300" w:lineRule="auto"/>
        <w:rPr>
          <w:rFonts w:eastAsia="Times New Roman"/>
          <w:szCs w:val="22"/>
          <w:lang w:val="en-GB"/>
        </w:rPr>
      </w:pPr>
      <w:hyperlink r:id="rId10" w:history="1">
        <w:r w:rsidR="00CE173F" w:rsidRPr="00CE173F">
          <w:rPr>
            <w:rStyle w:val="Hyperlink"/>
            <w:rFonts w:eastAsia="Times New Roman"/>
            <w:szCs w:val="22"/>
            <w:lang w:val="en-GB"/>
          </w:rPr>
          <w:t>https://www.kipp.com/gb/en/Download/Press-area.html</w:t>
        </w:r>
      </w:hyperlink>
    </w:p>
    <w:p w14:paraId="6D9BFC74" w14:textId="77777777" w:rsidR="00CE173F" w:rsidRPr="00CE173F" w:rsidRDefault="00CE173F" w:rsidP="005F0F44">
      <w:pPr>
        <w:pStyle w:val="Pressetext"/>
        <w:spacing w:line="300" w:lineRule="auto"/>
        <w:rPr>
          <w:rFonts w:cs="Arial"/>
          <w:szCs w:val="22"/>
          <w:lang w:val="en-GB"/>
        </w:rPr>
      </w:pPr>
    </w:p>
    <w:p w14:paraId="6E129CBC" w14:textId="77777777" w:rsidR="0057076B" w:rsidRPr="0059468B" w:rsidRDefault="0057076B" w:rsidP="005F0F44">
      <w:pPr>
        <w:pStyle w:val="Pressetext"/>
        <w:spacing w:line="300" w:lineRule="auto"/>
        <w:rPr>
          <w:rFonts w:cs="Arial"/>
          <w:szCs w:val="22"/>
          <w:lang w:val="en-GB"/>
        </w:rPr>
      </w:pPr>
    </w:p>
    <w:p w14:paraId="236B6D00" w14:textId="0BF461A1" w:rsidR="005F0F44" w:rsidRPr="00472CEB" w:rsidRDefault="00E4411B" w:rsidP="005F0F44">
      <w:pPr>
        <w:spacing w:line="300" w:lineRule="auto"/>
        <w:rPr>
          <w:rFonts w:cs="Arial"/>
          <w:b/>
          <w:sz w:val="22"/>
          <w:szCs w:val="22"/>
          <w:lang w:val="nb-NO"/>
        </w:rPr>
      </w:pPr>
      <w:r>
        <w:rPr>
          <w:rFonts w:cs="Arial"/>
          <w:b/>
          <w:sz w:val="22"/>
          <w:szCs w:val="22"/>
        </w:rPr>
        <w:t xml:space="preserve">HEINRICH </w:t>
      </w:r>
      <w:r>
        <w:rPr>
          <w:rFonts w:cs="Arial"/>
          <w:b/>
          <w:color w:val="000000" w:themeColor="text1"/>
          <w:sz w:val="22"/>
          <w:szCs w:val="22"/>
        </w:rPr>
        <w:t xml:space="preserve">KIPP WERK GmbH &amp; Co. </w:t>
      </w:r>
      <w:r w:rsidRPr="0059468B">
        <w:rPr>
          <w:rFonts w:cs="Arial"/>
          <w:b/>
          <w:color w:val="000000" w:themeColor="text1"/>
          <w:sz w:val="22"/>
          <w:szCs w:val="22"/>
          <w:lang w:val="en-GB"/>
        </w:rPr>
        <w:t>KG</w:t>
      </w:r>
    </w:p>
    <w:p w14:paraId="55334104" w14:textId="77777777" w:rsidR="00FC6294" w:rsidRPr="00472CEB" w:rsidRDefault="00FC6294" w:rsidP="00FC6294">
      <w:pPr>
        <w:spacing w:line="300" w:lineRule="auto"/>
        <w:rPr>
          <w:rFonts w:cs="Arial"/>
          <w:sz w:val="22"/>
          <w:szCs w:val="22"/>
          <w:lang w:val="nb-NO"/>
        </w:rPr>
      </w:pPr>
      <w:r w:rsidRPr="0059468B">
        <w:rPr>
          <w:rFonts w:cs="Arial"/>
          <w:sz w:val="22"/>
          <w:szCs w:val="22"/>
          <w:lang w:val="en-GB"/>
        </w:rPr>
        <w:t>Andre Jerke, Marketing</w:t>
      </w:r>
    </w:p>
    <w:p w14:paraId="2A521DEE" w14:textId="77777777" w:rsidR="00FC6294" w:rsidRPr="00472CEB" w:rsidRDefault="00FC6294" w:rsidP="00FC6294">
      <w:pPr>
        <w:spacing w:line="300" w:lineRule="auto"/>
        <w:rPr>
          <w:rFonts w:cs="Arial"/>
          <w:sz w:val="22"/>
          <w:szCs w:val="22"/>
          <w:lang w:val="nb-NO"/>
        </w:rPr>
      </w:pPr>
      <w:proofErr w:type="spellStart"/>
      <w:r w:rsidRPr="0059468B">
        <w:rPr>
          <w:rFonts w:cs="Arial"/>
          <w:sz w:val="22"/>
          <w:szCs w:val="22"/>
          <w:lang w:val="en-GB"/>
        </w:rPr>
        <w:t>Heubergstrasse</w:t>
      </w:r>
      <w:proofErr w:type="spellEnd"/>
      <w:r w:rsidRPr="0059468B">
        <w:rPr>
          <w:rFonts w:cs="Arial"/>
          <w:sz w:val="22"/>
          <w:szCs w:val="22"/>
          <w:lang w:val="en-GB"/>
        </w:rPr>
        <w:t xml:space="preserve"> 2</w:t>
      </w:r>
    </w:p>
    <w:p w14:paraId="2B530762" w14:textId="77777777" w:rsidR="00FC6294" w:rsidRPr="0059468B" w:rsidRDefault="00FC6294" w:rsidP="00FC6294">
      <w:pPr>
        <w:spacing w:line="300" w:lineRule="auto"/>
        <w:rPr>
          <w:rFonts w:cs="Arial"/>
          <w:sz w:val="22"/>
          <w:szCs w:val="22"/>
          <w:lang w:val="en-GB"/>
        </w:rPr>
      </w:pPr>
      <w:r w:rsidRPr="0059468B">
        <w:rPr>
          <w:rFonts w:cs="Arial"/>
          <w:sz w:val="22"/>
          <w:szCs w:val="22"/>
          <w:lang w:val="en-GB"/>
        </w:rPr>
        <w:t xml:space="preserve">72172 </w:t>
      </w:r>
      <w:proofErr w:type="spellStart"/>
      <w:r w:rsidRPr="0059468B">
        <w:rPr>
          <w:rFonts w:cs="Arial"/>
          <w:sz w:val="22"/>
          <w:szCs w:val="22"/>
          <w:lang w:val="en-GB"/>
        </w:rPr>
        <w:t>Sulz</w:t>
      </w:r>
      <w:proofErr w:type="spellEnd"/>
      <w:r w:rsidRPr="0059468B">
        <w:rPr>
          <w:rFonts w:cs="Arial"/>
          <w:sz w:val="22"/>
          <w:szCs w:val="22"/>
          <w:lang w:val="en-GB"/>
        </w:rPr>
        <w:t xml:space="preserve"> am Neckar, Germany</w:t>
      </w:r>
    </w:p>
    <w:p w14:paraId="2B4EFEDD" w14:textId="77777777" w:rsidR="00FC6294" w:rsidRPr="0059468B" w:rsidRDefault="00FC6294" w:rsidP="00FC6294">
      <w:pPr>
        <w:spacing w:line="300" w:lineRule="auto"/>
        <w:rPr>
          <w:rFonts w:cs="Arial"/>
          <w:sz w:val="22"/>
          <w:szCs w:val="22"/>
          <w:lang w:val="en-GB"/>
        </w:rPr>
      </w:pPr>
    </w:p>
    <w:p w14:paraId="109429F9" w14:textId="77777777" w:rsidR="00FC6294" w:rsidRPr="0059468B" w:rsidRDefault="00FC6294" w:rsidP="00FC6294">
      <w:pPr>
        <w:spacing w:line="300" w:lineRule="auto"/>
        <w:rPr>
          <w:rFonts w:cs="Arial"/>
          <w:sz w:val="22"/>
          <w:szCs w:val="22"/>
          <w:lang w:val="en-GB"/>
        </w:rPr>
      </w:pPr>
      <w:r w:rsidRPr="0059468B">
        <w:rPr>
          <w:rFonts w:cs="Arial"/>
          <w:sz w:val="22"/>
          <w:szCs w:val="22"/>
          <w:lang w:val="en-GB"/>
        </w:rPr>
        <w:t>Telephone: +49 7454 793-7644</w:t>
      </w:r>
    </w:p>
    <w:p w14:paraId="1F1AE616" w14:textId="77777777" w:rsidR="00FC6294" w:rsidRPr="0059468B" w:rsidRDefault="00FC6294" w:rsidP="00FC6294">
      <w:pPr>
        <w:spacing w:line="300" w:lineRule="auto"/>
        <w:rPr>
          <w:rFonts w:cs="Arial"/>
          <w:sz w:val="22"/>
          <w:szCs w:val="22"/>
          <w:lang w:val="en-GB"/>
        </w:rPr>
      </w:pPr>
      <w:r w:rsidRPr="0059468B">
        <w:rPr>
          <w:rFonts w:cs="Arial"/>
          <w:sz w:val="22"/>
          <w:szCs w:val="22"/>
          <w:lang w:val="en-GB"/>
        </w:rPr>
        <w:t xml:space="preserve">Email: andre.jerke@kipp.com </w:t>
      </w:r>
    </w:p>
    <w:p w14:paraId="65F9AF69" w14:textId="77777777" w:rsidR="00FC6294" w:rsidRPr="0059468B" w:rsidRDefault="00FC6294" w:rsidP="00FC6294">
      <w:pPr>
        <w:spacing w:line="300" w:lineRule="auto"/>
        <w:rPr>
          <w:rFonts w:cs="Arial"/>
          <w:sz w:val="22"/>
          <w:szCs w:val="22"/>
          <w:lang w:val="en-GB"/>
        </w:rPr>
      </w:pPr>
    </w:p>
    <w:p w14:paraId="5A688912" w14:textId="77777777" w:rsidR="005F0F44" w:rsidRPr="0059468B" w:rsidRDefault="005F0F44" w:rsidP="005F0F44">
      <w:pPr>
        <w:spacing w:line="300" w:lineRule="auto"/>
        <w:rPr>
          <w:rFonts w:cs="Arial"/>
          <w:sz w:val="22"/>
          <w:szCs w:val="22"/>
          <w:lang w:val="en-GB"/>
        </w:rPr>
      </w:pPr>
    </w:p>
    <w:p w14:paraId="775F6FCC" w14:textId="77777777" w:rsidR="005F0F44" w:rsidRPr="0062779B" w:rsidRDefault="005F0F44" w:rsidP="005F0F44">
      <w:pPr>
        <w:spacing w:line="300" w:lineRule="auto"/>
        <w:rPr>
          <w:rFonts w:cs="Arial"/>
          <w:b/>
          <w:bCs/>
          <w:iCs/>
          <w:color w:val="000000" w:themeColor="text1"/>
          <w:sz w:val="22"/>
          <w:szCs w:val="22"/>
        </w:rPr>
      </w:pPr>
      <w:r>
        <w:rPr>
          <w:rFonts w:cs="Arial"/>
          <w:b/>
          <w:bCs/>
          <w:iCs/>
          <w:color w:val="000000" w:themeColor="text1"/>
          <w:sz w:val="22"/>
          <w:szCs w:val="22"/>
        </w:rPr>
        <w:t xml:space="preserve">Press </w:t>
      </w:r>
      <w:proofErr w:type="spellStart"/>
      <w:r>
        <w:rPr>
          <w:rFonts w:cs="Arial"/>
          <w:b/>
          <w:bCs/>
          <w:iCs/>
          <w:color w:val="000000" w:themeColor="text1"/>
          <w:sz w:val="22"/>
          <w:szCs w:val="22"/>
        </w:rPr>
        <w:t>office</w:t>
      </w:r>
      <w:proofErr w:type="spellEnd"/>
      <w:r>
        <w:rPr>
          <w:rFonts w:cs="Arial"/>
          <w:b/>
          <w:bCs/>
          <w:iCs/>
          <w:color w:val="000000" w:themeColor="text1"/>
          <w:sz w:val="22"/>
          <w:szCs w:val="22"/>
        </w:rPr>
        <w:t xml:space="preserve">: </w:t>
      </w:r>
    </w:p>
    <w:p w14:paraId="2350D368" w14:textId="77777777" w:rsidR="005F0F44" w:rsidRPr="0062779B" w:rsidRDefault="005F0F44" w:rsidP="005F0F44">
      <w:pPr>
        <w:spacing w:line="300" w:lineRule="auto"/>
        <w:rPr>
          <w:rFonts w:cs="Arial"/>
          <w:color w:val="000000" w:themeColor="text1"/>
          <w:sz w:val="22"/>
          <w:szCs w:val="22"/>
        </w:rPr>
      </w:pPr>
      <w:r>
        <w:rPr>
          <w:rFonts w:cs="Arial"/>
          <w:color w:val="000000" w:themeColor="text1"/>
          <w:sz w:val="22"/>
          <w:szCs w:val="22"/>
        </w:rPr>
        <w:t>Köhler + Partner GmbH</w:t>
      </w:r>
    </w:p>
    <w:p w14:paraId="6ECAFEA4" w14:textId="77777777" w:rsidR="005F0F44" w:rsidRPr="0062779B" w:rsidRDefault="005F0F44" w:rsidP="005F0F44">
      <w:pPr>
        <w:spacing w:line="300" w:lineRule="auto"/>
        <w:rPr>
          <w:rFonts w:cs="Arial"/>
          <w:color w:val="000000" w:themeColor="text1"/>
          <w:sz w:val="22"/>
          <w:szCs w:val="22"/>
        </w:rPr>
      </w:pPr>
      <w:r>
        <w:rPr>
          <w:rFonts w:cs="Arial"/>
          <w:color w:val="000000" w:themeColor="text1"/>
          <w:sz w:val="22"/>
          <w:szCs w:val="22"/>
        </w:rPr>
        <w:t xml:space="preserve">Brauerstrasse 42 </w:t>
      </w:r>
      <w:r>
        <w:rPr>
          <w:rFonts w:ascii="Symbol" w:hAnsi="Symbol"/>
          <w:color w:val="000000" w:themeColor="text1"/>
          <w:sz w:val="22"/>
          <w:szCs w:val="22"/>
        </w:rPr>
        <w:t>·</w:t>
      </w:r>
      <w:r>
        <w:rPr>
          <w:rFonts w:cs="Arial"/>
          <w:color w:val="000000" w:themeColor="text1"/>
          <w:sz w:val="22"/>
          <w:szCs w:val="22"/>
        </w:rPr>
        <w:t xml:space="preserve"> 21244 Buchholz i.d.N.</w:t>
      </w:r>
    </w:p>
    <w:p w14:paraId="7C97CCD1" w14:textId="77777777" w:rsidR="005F0F44" w:rsidRPr="00BB5309" w:rsidRDefault="005F0F44" w:rsidP="005F0F44">
      <w:pPr>
        <w:spacing w:line="300" w:lineRule="auto"/>
        <w:rPr>
          <w:rFonts w:cs="Arial"/>
          <w:color w:val="000000" w:themeColor="text1"/>
          <w:sz w:val="22"/>
          <w:szCs w:val="22"/>
          <w:lang w:val="nb-NO"/>
        </w:rPr>
      </w:pPr>
      <w:r w:rsidRPr="0059468B">
        <w:rPr>
          <w:rFonts w:cs="Arial"/>
          <w:color w:val="000000" w:themeColor="text1"/>
          <w:sz w:val="22"/>
          <w:szCs w:val="22"/>
          <w:lang w:val="en-GB"/>
        </w:rPr>
        <w:t xml:space="preserve">Telephone +49 (0) 4181 92892-0 </w:t>
      </w:r>
      <w:r>
        <w:rPr>
          <w:rFonts w:ascii="Symbol" w:hAnsi="Symbol"/>
          <w:color w:val="000000" w:themeColor="text1"/>
          <w:sz w:val="22"/>
          <w:szCs w:val="22"/>
        </w:rPr>
        <w:t>·</w:t>
      </w:r>
      <w:r w:rsidRPr="0059468B">
        <w:rPr>
          <w:rFonts w:cs="Arial"/>
          <w:color w:val="000000" w:themeColor="text1"/>
          <w:sz w:val="22"/>
          <w:szCs w:val="22"/>
          <w:lang w:val="en-GB"/>
        </w:rPr>
        <w:t xml:space="preserve"> Fax +49 (0) 4181 92892-55</w:t>
      </w:r>
    </w:p>
    <w:p w14:paraId="669955D9" w14:textId="77777777" w:rsidR="005F0F44" w:rsidRPr="00BB5309" w:rsidRDefault="005F0F44" w:rsidP="005F0F44">
      <w:pPr>
        <w:spacing w:line="300" w:lineRule="auto"/>
        <w:rPr>
          <w:rFonts w:cs="Arial"/>
          <w:color w:val="000000" w:themeColor="text1"/>
          <w:sz w:val="22"/>
          <w:szCs w:val="22"/>
          <w:lang w:val="nb-NO"/>
        </w:rPr>
      </w:pPr>
      <w:r w:rsidRPr="0059468B">
        <w:rPr>
          <w:rFonts w:cs="Arial"/>
          <w:color w:val="000000" w:themeColor="text1"/>
          <w:sz w:val="22"/>
          <w:szCs w:val="22"/>
          <w:lang w:val="en-GB"/>
        </w:rPr>
        <w:t xml:space="preserve">info@koehler-partner.de </w:t>
      </w:r>
      <w:r>
        <w:rPr>
          <w:rFonts w:ascii="Symbol" w:hAnsi="Symbol"/>
          <w:color w:val="000000" w:themeColor="text1"/>
          <w:sz w:val="22"/>
          <w:szCs w:val="22"/>
        </w:rPr>
        <w:t>·</w:t>
      </w:r>
      <w:r w:rsidRPr="0059468B">
        <w:rPr>
          <w:rFonts w:cs="Arial"/>
          <w:color w:val="000000" w:themeColor="text1"/>
          <w:sz w:val="22"/>
          <w:szCs w:val="22"/>
          <w:lang w:val="en-GB"/>
        </w:rPr>
        <w:t xml:space="preserve"> www.koehler-partner.de</w:t>
      </w:r>
    </w:p>
    <w:p w14:paraId="237F63A4" w14:textId="77777777" w:rsidR="00B80952" w:rsidRPr="00BB5309" w:rsidRDefault="00B80952" w:rsidP="005F0F44">
      <w:pPr>
        <w:pStyle w:val="Pressetext"/>
        <w:spacing w:line="300" w:lineRule="auto"/>
        <w:rPr>
          <w:szCs w:val="22"/>
          <w:lang w:val="nb-NO"/>
        </w:rPr>
      </w:pPr>
    </w:p>
    <w:sectPr w:rsidR="00B80952" w:rsidRPr="00BB5309" w:rsidSect="006C63DB">
      <w:headerReference w:type="default" r:id="rId11"/>
      <w:footerReference w:type="default" r:id="rId12"/>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23B36" w14:textId="77777777" w:rsidR="00E703ED" w:rsidRDefault="00E703ED">
      <w:r>
        <w:separator/>
      </w:r>
    </w:p>
  </w:endnote>
  <w:endnote w:type="continuationSeparator" w:id="0">
    <w:p w14:paraId="6FF0AB0F" w14:textId="77777777" w:rsidR="00E703ED" w:rsidRDefault="00E7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764F" w14:textId="77777777" w:rsidR="00E703ED" w:rsidRDefault="00E703ED">
      <w:r>
        <w:separator/>
      </w:r>
    </w:p>
  </w:footnote>
  <w:footnote w:type="continuationSeparator" w:id="0">
    <w:p w14:paraId="504EE731" w14:textId="77777777" w:rsidR="00E703ED" w:rsidRDefault="00E70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Press release</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97E"/>
    <w:multiLevelType w:val="hybridMultilevel"/>
    <w:tmpl w:val="6486F176"/>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8B0457"/>
    <w:multiLevelType w:val="hybridMultilevel"/>
    <w:tmpl w:val="6E94C7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EC315E"/>
    <w:multiLevelType w:val="hybridMultilevel"/>
    <w:tmpl w:val="3F74A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6"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211E47"/>
    <w:multiLevelType w:val="hybridMultilevel"/>
    <w:tmpl w:val="858CD280"/>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53162FD3"/>
    <w:multiLevelType w:val="hybridMultilevel"/>
    <w:tmpl w:val="90BCE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E9D08A4"/>
    <w:multiLevelType w:val="hybridMultilevel"/>
    <w:tmpl w:val="64FA2B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980B8F"/>
    <w:multiLevelType w:val="hybridMultilevel"/>
    <w:tmpl w:val="BA9479D2"/>
    <w:lvl w:ilvl="0" w:tplc="2ACA084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2C4403A"/>
    <w:multiLevelType w:val="hybridMultilevel"/>
    <w:tmpl w:val="512EA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6E6890"/>
    <w:multiLevelType w:val="hybridMultilevel"/>
    <w:tmpl w:val="6D4EB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2055882841">
    <w:abstractNumId w:val="5"/>
  </w:num>
  <w:num w:numId="2" w16cid:durableId="128479171">
    <w:abstractNumId w:val="14"/>
  </w:num>
  <w:num w:numId="3" w16cid:durableId="571743848">
    <w:abstractNumId w:val="17"/>
  </w:num>
  <w:num w:numId="4" w16cid:durableId="182132502">
    <w:abstractNumId w:val="8"/>
  </w:num>
  <w:num w:numId="5" w16cid:durableId="1609002959">
    <w:abstractNumId w:val="1"/>
  </w:num>
  <w:num w:numId="6" w16cid:durableId="670378055">
    <w:abstractNumId w:val="19"/>
  </w:num>
  <w:num w:numId="7" w16cid:durableId="863908059">
    <w:abstractNumId w:val="2"/>
  </w:num>
  <w:num w:numId="8" w16cid:durableId="483353772">
    <w:abstractNumId w:val="11"/>
  </w:num>
  <w:num w:numId="9" w16cid:durableId="784076146">
    <w:abstractNumId w:val="7"/>
  </w:num>
  <w:num w:numId="10" w16cid:durableId="2081905331">
    <w:abstractNumId w:val="6"/>
  </w:num>
  <w:num w:numId="11" w16cid:durableId="787433334">
    <w:abstractNumId w:val="10"/>
  </w:num>
  <w:num w:numId="12" w16cid:durableId="1296833172">
    <w:abstractNumId w:val="21"/>
  </w:num>
  <w:num w:numId="13" w16cid:durableId="280692381">
    <w:abstractNumId w:val="13"/>
  </w:num>
  <w:num w:numId="14" w16cid:durableId="1834294224">
    <w:abstractNumId w:val="0"/>
  </w:num>
  <w:num w:numId="15" w16cid:durableId="1774931455">
    <w:abstractNumId w:val="9"/>
  </w:num>
  <w:num w:numId="16" w16cid:durableId="1572159529">
    <w:abstractNumId w:val="15"/>
  </w:num>
  <w:num w:numId="17" w16cid:durableId="26224671">
    <w:abstractNumId w:val="20"/>
  </w:num>
  <w:num w:numId="18" w16cid:durableId="1872263148">
    <w:abstractNumId w:val="16"/>
  </w:num>
  <w:num w:numId="19" w16cid:durableId="1423451183">
    <w:abstractNumId w:val="12"/>
  </w:num>
  <w:num w:numId="20" w16cid:durableId="1509179311">
    <w:abstractNumId w:val="18"/>
  </w:num>
  <w:num w:numId="21" w16cid:durableId="1324815762">
    <w:abstractNumId w:val="3"/>
  </w:num>
  <w:num w:numId="22" w16cid:durableId="940531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de-DE" w:vendorID="6" w:dllVersion="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10D6F"/>
    <w:rsid w:val="00021C53"/>
    <w:rsid w:val="00024B02"/>
    <w:rsid w:val="000252BC"/>
    <w:rsid w:val="0002628C"/>
    <w:rsid w:val="00026A52"/>
    <w:rsid w:val="000271A3"/>
    <w:rsid w:val="00033621"/>
    <w:rsid w:val="0003454E"/>
    <w:rsid w:val="00036B14"/>
    <w:rsid w:val="0003713A"/>
    <w:rsid w:val="00041AEB"/>
    <w:rsid w:val="0004350D"/>
    <w:rsid w:val="000445FE"/>
    <w:rsid w:val="00051F00"/>
    <w:rsid w:val="000534EE"/>
    <w:rsid w:val="00055F74"/>
    <w:rsid w:val="00063161"/>
    <w:rsid w:val="000647AE"/>
    <w:rsid w:val="00067139"/>
    <w:rsid w:val="00067748"/>
    <w:rsid w:val="0006792A"/>
    <w:rsid w:val="00071EC7"/>
    <w:rsid w:val="00072AF1"/>
    <w:rsid w:val="00075035"/>
    <w:rsid w:val="0008170F"/>
    <w:rsid w:val="00082D44"/>
    <w:rsid w:val="0008670A"/>
    <w:rsid w:val="0008715A"/>
    <w:rsid w:val="0008751C"/>
    <w:rsid w:val="0009007F"/>
    <w:rsid w:val="000907B5"/>
    <w:rsid w:val="00095119"/>
    <w:rsid w:val="00096AA0"/>
    <w:rsid w:val="000A1690"/>
    <w:rsid w:val="000A1BB4"/>
    <w:rsid w:val="000A4744"/>
    <w:rsid w:val="000A54A2"/>
    <w:rsid w:val="000A720D"/>
    <w:rsid w:val="000A76A0"/>
    <w:rsid w:val="000B1BD3"/>
    <w:rsid w:val="000B2E15"/>
    <w:rsid w:val="000B6B8F"/>
    <w:rsid w:val="000C2BCB"/>
    <w:rsid w:val="000C6410"/>
    <w:rsid w:val="000D2709"/>
    <w:rsid w:val="000E02AD"/>
    <w:rsid w:val="000E6A4E"/>
    <w:rsid w:val="000E777A"/>
    <w:rsid w:val="000F24E1"/>
    <w:rsid w:val="000F5639"/>
    <w:rsid w:val="000F5A04"/>
    <w:rsid w:val="000F5A3E"/>
    <w:rsid w:val="000F75AC"/>
    <w:rsid w:val="0010397C"/>
    <w:rsid w:val="00103BD2"/>
    <w:rsid w:val="00111510"/>
    <w:rsid w:val="001117AE"/>
    <w:rsid w:val="00113E1F"/>
    <w:rsid w:val="001141CC"/>
    <w:rsid w:val="001143E2"/>
    <w:rsid w:val="001158D0"/>
    <w:rsid w:val="00123435"/>
    <w:rsid w:val="00124050"/>
    <w:rsid w:val="00126A22"/>
    <w:rsid w:val="001339DE"/>
    <w:rsid w:val="001356A8"/>
    <w:rsid w:val="00140DF9"/>
    <w:rsid w:val="00144087"/>
    <w:rsid w:val="001501B1"/>
    <w:rsid w:val="00154DCA"/>
    <w:rsid w:val="00156577"/>
    <w:rsid w:val="00156D91"/>
    <w:rsid w:val="00160EA8"/>
    <w:rsid w:val="00161E69"/>
    <w:rsid w:val="00162FE7"/>
    <w:rsid w:val="0017028C"/>
    <w:rsid w:val="001718FF"/>
    <w:rsid w:val="001735C5"/>
    <w:rsid w:val="00173AD9"/>
    <w:rsid w:val="00175D52"/>
    <w:rsid w:val="00180106"/>
    <w:rsid w:val="001827DB"/>
    <w:rsid w:val="00186C61"/>
    <w:rsid w:val="00192CB1"/>
    <w:rsid w:val="00195FB0"/>
    <w:rsid w:val="00196405"/>
    <w:rsid w:val="001A063F"/>
    <w:rsid w:val="001A2999"/>
    <w:rsid w:val="001A3A33"/>
    <w:rsid w:val="001A7D15"/>
    <w:rsid w:val="001B6E6E"/>
    <w:rsid w:val="001B752C"/>
    <w:rsid w:val="001C049F"/>
    <w:rsid w:val="001C1C06"/>
    <w:rsid w:val="001C1EF4"/>
    <w:rsid w:val="001C537E"/>
    <w:rsid w:val="001C5D12"/>
    <w:rsid w:val="001C5F7B"/>
    <w:rsid w:val="001D0511"/>
    <w:rsid w:val="001D2551"/>
    <w:rsid w:val="001D46C1"/>
    <w:rsid w:val="001D7272"/>
    <w:rsid w:val="001D7EAF"/>
    <w:rsid w:val="001E29BC"/>
    <w:rsid w:val="001E3C18"/>
    <w:rsid w:val="001E4E83"/>
    <w:rsid w:val="001F595A"/>
    <w:rsid w:val="002047AD"/>
    <w:rsid w:val="00205AB3"/>
    <w:rsid w:val="00210153"/>
    <w:rsid w:val="00210655"/>
    <w:rsid w:val="00211884"/>
    <w:rsid w:val="002128BA"/>
    <w:rsid w:val="00213884"/>
    <w:rsid w:val="00227D31"/>
    <w:rsid w:val="00227FCB"/>
    <w:rsid w:val="00230F0F"/>
    <w:rsid w:val="00233DCE"/>
    <w:rsid w:val="00236F32"/>
    <w:rsid w:val="0024335B"/>
    <w:rsid w:val="0024361F"/>
    <w:rsid w:val="0024388E"/>
    <w:rsid w:val="00243EE7"/>
    <w:rsid w:val="00244F36"/>
    <w:rsid w:val="00246776"/>
    <w:rsid w:val="002510FF"/>
    <w:rsid w:val="00261050"/>
    <w:rsid w:val="00261755"/>
    <w:rsid w:val="00266514"/>
    <w:rsid w:val="00266B69"/>
    <w:rsid w:val="002707A2"/>
    <w:rsid w:val="002711E3"/>
    <w:rsid w:val="002755FE"/>
    <w:rsid w:val="00277F51"/>
    <w:rsid w:val="00286844"/>
    <w:rsid w:val="00291D93"/>
    <w:rsid w:val="002928E5"/>
    <w:rsid w:val="00294B58"/>
    <w:rsid w:val="0029597D"/>
    <w:rsid w:val="002963DC"/>
    <w:rsid w:val="002A3A5D"/>
    <w:rsid w:val="002B441E"/>
    <w:rsid w:val="002B4B0F"/>
    <w:rsid w:val="002B55F1"/>
    <w:rsid w:val="002B5927"/>
    <w:rsid w:val="002C1AE1"/>
    <w:rsid w:val="002C204C"/>
    <w:rsid w:val="002C3F0C"/>
    <w:rsid w:val="002C409D"/>
    <w:rsid w:val="002C4569"/>
    <w:rsid w:val="002C6E25"/>
    <w:rsid w:val="002D4A05"/>
    <w:rsid w:val="002D4A45"/>
    <w:rsid w:val="002D7C6C"/>
    <w:rsid w:val="002E146C"/>
    <w:rsid w:val="002E159C"/>
    <w:rsid w:val="002E4562"/>
    <w:rsid w:val="002E4CC5"/>
    <w:rsid w:val="002E6D66"/>
    <w:rsid w:val="002E7500"/>
    <w:rsid w:val="002F063A"/>
    <w:rsid w:val="003067ED"/>
    <w:rsid w:val="00307411"/>
    <w:rsid w:val="003145DE"/>
    <w:rsid w:val="00315712"/>
    <w:rsid w:val="00315BE8"/>
    <w:rsid w:val="00315E40"/>
    <w:rsid w:val="00316B33"/>
    <w:rsid w:val="00317BD7"/>
    <w:rsid w:val="00325CBE"/>
    <w:rsid w:val="003267DB"/>
    <w:rsid w:val="00326C24"/>
    <w:rsid w:val="0032797E"/>
    <w:rsid w:val="00331D28"/>
    <w:rsid w:val="00334645"/>
    <w:rsid w:val="00334B7E"/>
    <w:rsid w:val="00335AE0"/>
    <w:rsid w:val="00336842"/>
    <w:rsid w:val="003376F5"/>
    <w:rsid w:val="00344FF7"/>
    <w:rsid w:val="00347FE8"/>
    <w:rsid w:val="00351C35"/>
    <w:rsid w:val="00360371"/>
    <w:rsid w:val="00360E4A"/>
    <w:rsid w:val="003617C2"/>
    <w:rsid w:val="00362B52"/>
    <w:rsid w:val="00366596"/>
    <w:rsid w:val="00370AED"/>
    <w:rsid w:val="003733C6"/>
    <w:rsid w:val="00377A6B"/>
    <w:rsid w:val="00380398"/>
    <w:rsid w:val="003831AA"/>
    <w:rsid w:val="0038381A"/>
    <w:rsid w:val="00384712"/>
    <w:rsid w:val="00386AEC"/>
    <w:rsid w:val="00392FF3"/>
    <w:rsid w:val="0039300A"/>
    <w:rsid w:val="00394150"/>
    <w:rsid w:val="00394D50"/>
    <w:rsid w:val="0039546E"/>
    <w:rsid w:val="00395E56"/>
    <w:rsid w:val="003966D1"/>
    <w:rsid w:val="003A002F"/>
    <w:rsid w:val="003A2331"/>
    <w:rsid w:val="003A3AE9"/>
    <w:rsid w:val="003A3C50"/>
    <w:rsid w:val="003A435A"/>
    <w:rsid w:val="003A7D55"/>
    <w:rsid w:val="003B2BDD"/>
    <w:rsid w:val="003B4877"/>
    <w:rsid w:val="003C1386"/>
    <w:rsid w:val="003C27D8"/>
    <w:rsid w:val="003C46B7"/>
    <w:rsid w:val="003C6D0B"/>
    <w:rsid w:val="003E00C4"/>
    <w:rsid w:val="003E0902"/>
    <w:rsid w:val="003E1905"/>
    <w:rsid w:val="003E26F3"/>
    <w:rsid w:val="003E288A"/>
    <w:rsid w:val="003F09F4"/>
    <w:rsid w:val="003F3B36"/>
    <w:rsid w:val="003F5A40"/>
    <w:rsid w:val="003F6AFC"/>
    <w:rsid w:val="003F738C"/>
    <w:rsid w:val="004021F0"/>
    <w:rsid w:val="004027E8"/>
    <w:rsid w:val="00403E12"/>
    <w:rsid w:val="0040607A"/>
    <w:rsid w:val="00406C9F"/>
    <w:rsid w:val="00410B93"/>
    <w:rsid w:val="00412798"/>
    <w:rsid w:val="00413072"/>
    <w:rsid w:val="00415C62"/>
    <w:rsid w:val="00420B4D"/>
    <w:rsid w:val="0042198B"/>
    <w:rsid w:val="004221BC"/>
    <w:rsid w:val="00426264"/>
    <w:rsid w:val="004271F0"/>
    <w:rsid w:val="00433CA2"/>
    <w:rsid w:val="00434ACE"/>
    <w:rsid w:val="004353B2"/>
    <w:rsid w:val="004375D2"/>
    <w:rsid w:val="004408F8"/>
    <w:rsid w:val="00440D2F"/>
    <w:rsid w:val="00441048"/>
    <w:rsid w:val="00444C4B"/>
    <w:rsid w:val="00446E28"/>
    <w:rsid w:val="004515FC"/>
    <w:rsid w:val="00451752"/>
    <w:rsid w:val="0045707C"/>
    <w:rsid w:val="0045729B"/>
    <w:rsid w:val="00461FE7"/>
    <w:rsid w:val="004625C6"/>
    <w:rsid w:val="00463454"/>
    <w:rsid w:val="00463F39"/>
    <w:rsid w:val="004652DA"/>
    <w:rsid w:val="0046572D"/>
    <w:rsid w:val="00470725"/>
    <w:rsid w:val="004711A8"/>
    <w:rsid w:val="00472CEB"/>
    <w:rsid w:val="00473DBE"/>
    <w:rsid w:val="004767C6"/>
    <w:rsid w:val="00476F89"/>
    <w:rsid w:val="00480F3E"/>
    <w:rsid w:val="00480F82"/>
    <w:rsid w:val="00481D67"/>
    <w:rsid w:val="00483432"/>
    <w:rsid w:val="00484994"/>
    <w:rsid w:val="00485D27"/>
    <w:rsid w:val="00486112"/>
    <w:rsid w:val="004879EB"/>
    <w:rsid w:val="00491153"/>
    <w:rsid w:val="00491234"/>
    <w:rsid w:val="00494723"/>
    <w:rsid w:val="00496253"/>
    <w:rsid w:val="0049641C"/>
    <w:rsid w:val="00496518"/>
    <w:rsid w:val="004A0127"/>
    <w:rsid w:val="004B015B"/>
    <w:rsid w:val="004B21C2"/>
    <w:rsid w:val="004B2491"/>
    <w:rsid w:val="004B6F21"/>
    <w:rsid w:val="004C173B"/>
    <w:rsid w:val="004C2291"/>
    <w:rsid w:val="004C7D10"/>
    <w:rsid w:val="004D094C"/>
    <w:rsid w:val="004D2B29"/>
    <w:rsid w:val="004E1A8F"/>
    <w:rsid w:val="004E258A"/>
    <w:rsid w:val="004E3329"/>
    <w:rsid w:val="004E7183"/>
    <w:rsid w:val="004F0406"/>
    <w:rsid w:val="004F212A"/>
    <w:rsid w:val="004F23B5"/>
    <w:rsid w:val="004F35BD"/>
    <w:rsid w:val="004F447B"/>
    <w:rsid w:val="004F50BD"/>
    <w:rsid w:val="004F62B5"/>
    <w:rsid w:val="0050013E"/>
    <w:rsid w:val="005100EC"/>
    <w:rsid w:val="00521E98"/>
    <w:rsid w:val="00525E53"/>
    <w:rsid w:val="00527186"/>
    <w:rsid w:val="00530CE0"/>
    <w:rsid w:val="00535106"/>
    <w:rsid w:val="00535679"/>
    <w:rsid w:val="0053612C"/>
    <w:rsid w:val="005365B8"/>
    <w:rsid w:val="005413A4"/>
    <w:rsid w:val="005432D6"/>
    <w:rsid w:val="00546D1A"/>
    <w:rsid w:val="0054756C"/>
    <w:rsid w:val="00556D2B"/>
    <w:rsid w:val="00556F5F"/>
    <w:rsid w:val="0055746C"/>
    <w:rsid w:val="005624E5"/>
    <w:rsid w:val="0057076B"/>
    <w:rsid w:val="00572872"/>
    <w:rsid w:val="005814C8"/>
    <w:rsid w:val="00583F68"/>
    <w:rsid w:val="00590027"/>
    <w:rsid w:val="005904DC"/>
    <w:rsid w:val="005907DD"/>
    <w:rsid w:val="0059137D"/>
    <w:rsid w:val="0059262C"/>
    <w:rsid w:val="0059468B"/>
    <w:rsid w:val="00595330"/>
    <w:rsid w:val="005A077E"/>
    <w:rsid w:val="005A0F3D"/>
    <w:rsid w:val="005A1A59"/>
    <w:rsid w:val="005A4BA0"/>
    <w:rsid w:val="005A4CB5"/>
    <w:rsid w:val="005A4D58"/>
    <w:rsid w:val="005A5A84"/>
    <w:rsid w:val="005B273A"/>
    <w:rsid w:val="005B73F4"/>
    <w:rsid w:val="005C2ACC"/>
    <w:rsid w:val="005C2E57"/>
    <w:rsid w:val="005C4CC1"/>
    <w:rsid w:val="005C500B"/>
    <w:rsid w:val="005D09F8"/>
    <w:rsid w:val="005D3447"/>
    <w:rsid w:val="005D442B"/>
    <w:rsid w:val="005D5624"/>
    <w:rsid w:val="005D6098"/>
    <w:rsid w:val="005E2289"/>
    <w:rsid w:val="005E4AB9"/>
    <w:rsid w:val="005E5671"/>
    <w:rsid w:val="005E67D2"/>
    <w:rsid w:val="005E7AA5"/>
    <w:rsid w:val="005F0DC7"/>
    <w:rsid w:val="005F0F44"/>
    <w:rsid w:val="005F1B42"/>
    <w:rsid w:val="005F5239"/>
    <w:rsid w:val="005F5EB0"/>
    <w:rsid w:val="005F6E72"/>
    <w:rsid w:val="006010D8"/>
    <w:rsid w:val="006027AB"/>
    <w:rsid w:val="00604CB3"/>
    <w:rsid w:val="00604DE5"/>
    <w:rsid w:val="00605CD9"/>
    <w:rsid w:val="0060636A"/>
    <w:rsid w:val="00607AD8"/>
    <w:rsid w:val="00607B06"/>
    <w:rsid w:val="00610F47"/>
    <w:rsid w:val="0061211D"/>
    <w:rsid w:val="00612A8E"/>
    <w:rsid w:val="00612CED"/>
    <w:rsid w:val="00617499"/>
    <w:rsid w:val="00620649"/>
    <w:rsid w:val="00626987"/>
    <w:rsid w:val="00631171"/>
    <w:rsid w:val="0063307B"/>
    <w:rsid w:val="00645FBD"/>
    <w:rsid w:val="00650F39"/>
    <w:rsid w:val="00651825"/>
    <w:rsid w:val="00652DD7"/>
    <w:rsid w:val="006547F2"/>
    <w:rsid w:val="0065730A"/>
    <w:rsid w:val="006630BD"/>
    <w:rsid w:val="006700CA"/>
    <w:rsid w:val="00670115"/>
    <w:rsid w:val="006707F7"/>
    <w:rsid w:val="00671914"/>
    <w:rsid w:val="00671C98"/>
    <w:rsid w:val="00671DBA"/>
    <w:rsid w:val="00677302"/>
    <w:rsid w:val="00677CB5"/>
    <w:rsid w:val="006806FF"/>
    <w:rsid w:val="00684A22"/>
    <w:rsid w:val="00687418"/>
    <w:rsid w:val="00690F4D"/>
    <w:rsid w:val="00691191"/>
    <w:rsid w:val="00695388"/>
    <w:rsid w:val="0069717D"/>
    <w:rsid w:val="00697C76"/>
    <w:rsid w:val="006A327A"/>
    <w:rsid w:val="006B2D7E"/>
    <w:rsid w:val="006B343F"/>
    <w:rsid w:val="006B51E1"/>
    <w:rsid w:val="006B5E58"/>
    <w:rsid w:val="006B773C"/>
    <w:rsid w:val="006C0D0A"/>
    <w:rsid w:val="006C3129"/>
    <w:rsid w:val="006C3573"/>
    <w:rsid w:val="006C3F70"/>
    <w:rsid w:val="006C4EFB"/>
    <w:rsid w:val="006C63DB"/>
    <w:rsid w:val="006D25C1"/>
    <w:rsid w:val="006D25DD"/>
    <w:rsid w:val="006D3582"/>
    <w:rsid w:val="006D507B"/>
    <w:rsid w:val="006D52A6"/>
    <w:rsid w:val="006D7A34"/>
    <w:rsid w:val="006E09D7"/>
    <w:rsid w:val="006E0EC7"/>
    <w:rsid w:val="006E1313"/>
    <w:rsid w:val="006E5458"/>
    <w:rsid w:val="006E5540"/>
    <w:rsid w:val="006E623B"/>
    <w:rsid w:val="006E730D"/>
    <w:rsid w:val="006E7A95"/>
    <w:rsid w:val="006F0AF2"/>
    <w:rsid w:val="006F1DF5"/>
    <w:rsid w:val="006F256F"/>
    <w:rsid w:val="006F7A49"/>
    <w:rsid w:val="00700072"/>
    <w:rsid w:val="00700A73"/>
    <w:rsid w:val="00700EDD"/>
    <w:rsid w:val="00705204"/>
    <w:rsid w:val="0071193B"/>
    <w:rsid w:val="00712012"/>
    <w:rsid w:val="00712CF5"/>
    <w:rsid w:val="00713FCC"/>
    <w:rsid w:val="007145B7"/>
    <w:rsid w:val="00716483"/>
    <w:rsid w:val="0071779D"/>
    <w:rsid w:val="00721B9E"/>
    <w:rsid w:val="00722A15"/>
    <w:rsid w:val="0072422F"/>
    <w:rsid w:val="0073096B"/>
    <w:rsid w:val="00731C34"/>
    <w:rsid w:val="00732783"/>
    <w:rsid w:val="00732EFF"/>
    <w:rsid w:val="00736385"/>
    <w:rsid w:val="00744C8F"/>
    <w:rsid w:val="00746212"/>
    <w:rsid w:val="00751750"/>
    <w:rsid w:val="007518F2"/>
    <w:rsid w:val="007612CB"/>
    <w:rsid w:val="00761F78"/>
    <w:rsid w:val="00766BA6"/>
    <w:rsid w:val="007677AC"/>
    <w:rsid w:val="00770AE6"/>
    <w:rsid w:val="00771200"/>
    <w:rsid w:val="00772CFF"/>
    <w:rsid w:val="007768DB"/>
    <w:rsid w:val="0077742E"/>
    <w:rsid w:val="007819BF"/>
    <w:rsid w:val="00783094"/>
    <w:rsid w:val="007833B0"/>
    <w:rsid w:val="00783817"/>
    <w:rsid w:val="00786BAF"/>
    <w:rsid w:val="007871FC"/>
    <w:rsid w:val="00790581"/>
    <w:rsid w:val="0079363B"/>
    <w:rsid w:val="0079710B"/>
    <w:rsid w:val="00797B47"/>
    <w:rsid w:val="007A1FEC"/>
    <w:rsid w:val="007A2DDC"/>
    <w:rsid w:val="007A5E35"/>
    <w:rsid w:val="007A6EFE"/>
    <w:rsid w:val="007A728D"/>
    <w:rsid w:val="007B2C48"/>
    <w:rsid w:val="007B482A"/>
    <w:rsid w:val="007B6753"/>
    <w:rsid w:val="007B7C67"/>
    <w:rsid w:val="007C52A3"/>
    <w:rsid w:val="007C531D"/>
    <w:rsid w:val="007C6C74"/>
    <w:rsid w:val="007D2043"/>
    <w:rsid w:val="007D6394"/>
    <w:rsid w:val="007E3B35"/>
    <w:rsid w:val="007E3E48"/>
    <w:rsid w:val="007F0D68"/>
    <w:rsid w:val="007F2099"/>
    <w:rsid w:val="00800542"/>
    <w:rsid w:val="00804DEE"/>
    <w:rsid w:val="00811115"/>
    <w:rsid w:val="00814DDB"/>
    <w:rsid w:val="00822214"/>
    <w:rsid w:val="00830FCD"/>
    <w:rsid w:val="00831AFC"/>
    <w:rsid w:val="0083468D"/>
    <w:rsid w:val="008347D8"/>
    <w:rsid w:val="0083497C"/>
    <w:rsid w:val="00835DD4"/>
    <w:rsid w:val="008363F8"/>
    <w:rsid w:val="0083718A"/>
    <w:rsid w:val="008414C3"/>
    <w:rsid w:val="00845DD5"/>
    <w:rsid w:val="00850F7A"/>
    <w:rsid w:val="00856392"/>
    <w:rsid w:val="008608D9"/>
    <w:rsid w:val="00861F44"/>
    <w:rsid w:val="00864177"/>
    <w:rsid w:val="008644BC"/>
    <w:rsid w:val="00866A85"/>
    <w:rsid w:val="00872EB0"/>
    <w:rsid w:val="00873431"/>
    <w:rsid w:val="00874D03"/>
    <w:rsid w:val="00877656"/>
    <w:rsid w:val="0088039F"/>
    <w:rsid w:val="00881BEC"/>
    <w:rsid w:val="00883042"/>
    <w:rsid w:val="00884707"/>
    <w:rsid w:val="00885DA5"/>
    <w:rsid w:val="008860A1"/>
    <w:rsid w:val="008869DB"/>
    <w:rsid w:val="00886B08"/>
    <w:rsid w:val="0089051A"/>
    <w:rsid w:val="00890EF8"/>
    <w:rsid w:val="00891327"/>
    <w:rsid w:val="00891737"/>
    <w:rsid w:val="008948EB"/>
    <w:rsid w:val="00896037"/>
    <w:rsid w:val="008A35A7"/>
    <w:rsid w:val="008B0D32"/>
    <w:rsid w:val="008B1CC1"/>
    <w:rsid w:val="008B3E80"/>
    <w:rsid w:val="008B3FCB"/>
    <w:rsid w:val="008B434E"/>
    <w:rsid w:val="008B453D"/>
    <w:rsid w:val="008B4C8B"/>
    <w:rsid w:val="008C26D3"/>
    <w:rsid w:val="008D12FF"/>
    <w:rsid w:val="008D4893"/>
    <w:rsid w:val="008D610F"/>
    <w:rsid w:val="008D6920"/>
    <w:rsid w:val="008E1D8B"/>
    <w:rsid w:val="008E2D0D"/>
    <w:rsid w:val="008E2E30"/>
    <w:rsid w:val="008E338F"/>
    <w:rsid w:val="008E44E6"/>
    <w:rsid w:val="008E5E6B"/>
    <w:rsid w:val="008E7247"/>
    <w:rsid w:val="008F3BA6"/>
    <w:rsid w:val="008F5E5F"/>
    <w:rsid w:val="008F793B"/>
    <w:rsid w:val="0091174B"/>
    <w:rsid w:val="00912203"/>
    <w:rsid w:val="009147F5"/>
    <w:rsid w:val="0091724A"/>
    <w:rsid w:val="00922540"/>
    <w:rsid w:val="009260EC"/>
    <w:rsid w:val="00926486"/>
    <w:rsid w:val="009279A4"/>
    <w:rsid w:val="00930A3B"/>
    <w:rsid w:val="00935C79"/>
    <w:rsid w:val="00941F68"/>
    <w:rsid w:val="00942A23"/>
    <w:rsid w:val="009430F8"/>
    <w:rsid w:val="00943D25"/>
    <w:rsid w:val="00944FD8"/>
    <w:rsid w:val="00954C68"/>
    <w:rsid w:val="00954F54"/>
    <w:rsid w:val="0095515C"/>
    <w:rsid w:val="00960933"/>
    <w:rsid w:val="00963239"/>
    <w:rsid w:val="0096352A"/>
    <w:rsid w:val="00964985"/>
    <w:rsid w:val="00967469"/>
    <w:rsid w:val="00973E7C"/>
    <w:rsid w:val="009758C1"/>
    <w:rsid w:val="009766C5"/>
    <w:rsid w:val="00976FFE"/>
    <w:rsid w:val="009827F9"/>
    <w:rsid w:val="00993F07"/>
    <w:rsid w:val="009A04FE"/>
    <w:rsid w:val="009A1025"/>
    <w:rsid w:val="009A18C1"/>
    <w:rsid w:val="009A3246"/>
    <w:rsid w:val="009A3333"/>
    <w:rsid w:val="009B0504"/>
    <w:rsid w:val="009B67A9"/>
    <w:rsid w:val="009C3B88"/>
    <w:rsid w:val="009D02A7"/>
    <w:rsid w:val="009D1A50"/>
    <w:rsid w:val="009D2D7D"/>
    <w:rsid w:val="009D3026"/>
    <w:rsid w:val="009E00B6"/>
    <w:rsid w:val="009E424C"/>
    <w:rsid w:val="009E513A"/>
    <w:rsid w:val="009F09F8"/>
    <w:rsid w:val="009F10F7"/>
    <w:rsid w:val="009F39DA"/>
    <w:rsid w:val="009F48EF"/>
    <w:rsid w:val="009F5856"/>
    <w:rsid w:val="009F6DC0"/>
    <w:rsid w:val="00A04748"/>
    <w:rsid w:val="00A064BA"/>
    <w:rsid w:val="00A1590C"/>
    <w:rsid w:val="00A16E43"/>
    <w:rsid w:val="00A21E91"/>
    <w:rsid w:val="00A27039"/>
    <w:rsid w:val="00A329DF"/>
    <w:rsid w:val="00A35215"/>
    <w:rsid w:val="00A359F2"/>
    <w:rsid w:val="00A372BE"/>
    <w:rsid w:val="00A3733C"/>
    <w:rsid w:val="00A3789F"/>
    <w:rsid w:val="00A37CA1"/>
    <w:rsid w:val="00A420B5"/>
    <w:rsid w:val="00A42E0D"/>
    <w:rsid w:val="00A44756"/>
    <w:rsid w:val="00A472BE"/>
    <w:rsid w:val="00A539F1"/>
    <w:rsid w:val="00A577E5"/>
    <w:rsid w:val="00A60D1F"/>
    <w:rsid w:val="00A6226B"/>
    <w:rsid w:val="00A64395"/>
    <w:rsid w:val="00A66F0F"/>
    <w:rsid w:val="00A6778F"/>
    <w:rsid w:val="00A74BF6"/>
    <w:rsid w:val="00A7517C"/>
    <w:rsid w:val="00A7523E"/>
    <w:rsid w:val="00A82117"/>
    <w:rsid w:val="00A834BC"/>
    <w:rsid w:val="00A845F3"/>
    <w:rsid w:val="00A859E4"/>
    <w:rsid w:val="00A87A55"/>
    <w:rsid w:val="00A90405"/>
    <w:rsid w:val="00A91738"/>
    <w:rsid w:val="00A91B22"/>
    <w:rsid w:val="00A92EE5"/>
    <w:rsid w:val="00A92FC8"/>
    <w:rsid w:val="00A9357F"/>
    <w:rsid w:val="00A94150"/>
    <w:rsid w:val="00A94282"/>
    <w:rsid w:val="00A95456"/>
    <w:rsid w:val="00A95806"/>
    <w:rsid w:val="00A95FBD"/>
    <w:rsid w:val="00A97FD8"/>
    <w:rsid w:val="00AA08DE"/>
    <w:rsid w:val="00AA16A6"/>
    <w:rsid w:val="00AA3FDA"/>
    <w:rsid w:val="00AA444D"/>
    <w:rsid w:val="00AB5CBB"/>
    <w:rsid w:val="00AC0549"/>
    <w:rsid w:val="00AC0AD6"/>
    <w:rsid w:val="00AC3482"/>
    <w:rsid w:val="00AC5B27"/>
    <w:rsid w:val="00AC5B91"/>
    <w:rsid w:val="00AC6325"/>
    <w:rsid w:val="00AD5D62"/>
    <w:rsid w:val="00AE0177"/>
    <w:rsid w:val="00AE08AF"/>
    <w:rsid w:val="00AE1E61"/>
    <w:rsid w:val="00AE7510"/>
    <w:rsid w:val="00AF59DE"/>
    <w:rsid w:val="00AF690F"/>
    <w:rsid w:val="00AF76CF"/>
    <w:rsid w:val="00AF7C74"/>
    <w:rsid w:val="00B10C48"/>
    <w:rsid w:val="00B151F7"/>
    <w:rsid w:val="00B213FE"/>
    <w:rsid w:val="00B234EB"/>
    <w:rsid w:val="00B257F0"/>
    <w:rsid w:val="00B308E7"/>
    <w:rsid w:val="00B37B16"/>
    <w:rsid w:val="00B40DED"/>
    <w:rsid w:val="00B41741"/>
    <w:rsid w:val="00B42741"/>
    <w:rsid w:val="00B534E4"/>
    <w:rsid w:val="00B54242"/>
    <w:rsid w:val="00B57513"/>
    <w:rsid w:val="00B57DF2"/>
    <w:rsid w:val="00B637DB"/>
    <w:rsid w:val="00B65B32"/>
    <w:rsid w:val="00B6755D"/>
    <w:rsid w:val="00B7432A"/>
    <w:rsid w:val="00B75020"/>
    <w:rsid w:val="00B80952"/>
    <w:rsid w:val="00B8324B"/>
    <w:rsid w:val="00B93147"/>
    <w:rsid w:val="00B944D6"/>
    <w:rsid w:val="00B9640C"/>
    <w:rsid w:val="00B965F5"/>
    <w:rsid w:val="00B96E6D"/>
    <w:rsid w:val="00B97B9C"/>
    <w:rsid w:val="00BA32AF"/>
    <w:rsid w:val="00BA4C66"/>
    <w:rsid w:val="00BA7DFB"/>
    <w:rsid w:val="00BB03D9"/>
    <w:rsid w:val="00BB5309"/>
    <w:rsid w:val="00BB6B2C"/>
    <w:rsid w:val="00BB789C"/>
    <w:rsid w:val="00BC142B"/>
    <w:rsid w:val="00BC384F"/>
    <w:rsid w:val="00BC5C3B"/>
    <w:rsid w:val="00BC60B7"/>
    <w:rsid w:val="00BC7BDC"/>
    <w:rsid w:val="00BD15FD"/>
    <w:rsid w:val="00BD21DC"/>
    <w:rsid w:val="00BD4E01"/>
    <w:rsid w:val="00BD74D2"/>
    <w:rsid w:val="00BE38A7"/>
    <w:rsid w:val="00BE3937"/>
    <w:rsid w:val="00BE561C"/>
    <w:rsid w:val="00BF3AE9"/>
    <w:rsid w:val="00BF3FE9"/>
    <w:rsid w:val="00BF5510"/>
    <w:rsid w:val="00C00D89"/>
    <w:rsid w:val="00C023E7"/>
    <w:rsid w:val="00C03226"/>
    <w:rsid w:val="00C048FF"/>
    <w:rsid w:val="00C04BF7"/>
    <w:rsid w:val="00C0595B"/>
    <w:rsid w:val="00C0675D"/>
    <w:rsid w:val="00C111F3"/>
    <w:rsid w:val="00C123FB"/>
    <w:rsid w:val="00C14180"/>
    <w:rsid w:val="00C1463D"/>
    <w:rsid w:val="00C16453"/>
    <w:rsid w:val="00C23126"/>
    <w:rsid w:val="00C252DD"/>
    <w:rsid w:val="00C2563B"/>
    <w:rsid w:val="00C318EE"/>
    <w:rsid w:val="00C35DF1"/>
    <w:rsid w:val="00C43B71"/>
    <w:rsid w:val="00C509E9"/>
    <w:rsid w:val="00C5280D"/>
    <w:rsid w:val="00C53DE0"/>
    <w:rsid w:val="00C54878"/>
    <w:rsid w:val="00C5644B"/>
    <w:rsid w:val="00C56C4B"/>
    <w:rsid w:val="00C60D36"/>
    <w:rsid w:val="00C7001A"/>
    <w:rsid w:val="00C71E4E"/>
    <w:rsid w:val="00C757FF"/>
    <w:rsid w:val="00C75DD3"/>
    <w:rsid w:val="00C7668C"/>
    <w:rsid w:val="00C873E0"/>
    <w:rsid w:val="00C94245"/>
    <w:rsid w:val="00C9451A"/>
    <w:rsid w:val="00C96062"/>
    <w:rsid w:val="00CA49CA"/>
    <w:rsid w:val="00CA52D5"/>
    <w:rsid w:val="00CA7CF7"/>
    <w:rsid w:val="00CB0D44"/>
    <w:rsid w:val="00CB2619"/>
    <w:rsid w:val="00CB292B"/>
    <w:rsid w:val="00CB4EF7"/>
    <w:rsid w:val="00CB51DC"/>
    <w:rsid w:val="00CB75D6"/>
    <w:rsid w:val="00CC06B6"/>
    <w:rsid w:val="00CC0FBA"/>
    <w:rsid w:val="00CC3662"/>
    <w:rsid w:val="00CC4DD7"/>
    <w:rsid w:val="00CC5D54"/>
    <w:rsid w:val="00CC5DCA"/>
    <w:rsid w:val="00CC6421"/>
    <w:rsid w:val="00CD2199"/>
    <w:rsid w:val="00CD46D3"/>
    <w:rsid w:val="00CD6197"/>
    <w:rsid w:val="00CD63A2"/>
    <w:rsid w:val="00CE173F"/>
    <w:rsid w:val="00CE6418"/>
    <w:rsid w:val="00CE7DC4"/>
    <w:rsid w:val="00CF4E06"/>
    <w:rsid w:val="00CF557B"/>
    <w:rsid w:val="00CF5788"/>
    <w:rsid w:val="00D00F79"/>
    <w:rsid w:val="00D0168F"/>
    <w:rsid w:val="00D114B9"/>
    <w:rsid w:val="00D12D81"/>
    <w:rsid w:val="00D141C9"/>
    <w:rsid w:val="00D158CF"/>
    <w:rsid w:val="00D15EB1"/>
    <w:rsid w:val="00D15F48"/>
    <w:rsid w:val="00D249E7"/>
    <w:rsid w:val="00D26DA0"/>
    <w:rsid w:val="00D31AB2"/>
    <w:rsid w:val="00D32C5C"/>
    <w:rsid w:val="00D34A8D"/>
    <w:rsid w:val="00D37C73"/>
    <w:rsid w:val="00D418B7"/>
    <w:rsid w:val="00D43895"/>
    <w:rsid w:val="00D45AE7"/>
    <w:rsid w:val="00D5588A"/>
    <w:rsid w:val="00D579E9"/>
    <w:rsid w:val="00D610DD"/>
    <w:rsid w:val="00D616EB"/>
    <w:rsid w:val="00D62324"/>
    <w:rsid w:val="00D644A1"/>
    <w:rsid w:val="00D70437"/>
    <w:rsid w:val="00D71A3B"/>
    <w:rsid w:val="00D75CFB"/>
    <w:rsid w:val="00D76429"/>
    <w:rsid w:val="00D769EF"/>
    <w:rsid w:val="00D77DEF"/>
    <w:rsid w:val="00D83D50"/>
    <w:rsid w:val="00D87D9C"/>
    <w:rsid w:val="00D90044"/>
    <w:rsid w:val="00D90EC6"/>
    <w:rsid w:val="00D91134"/>
    <w:rsid w:val="00D9354B"/>
    <w:rsid w:val="00D94703"/>
    <w:rsid w:val="00D95454"/>
    <w:rsid w:val="00D962DC"/>
    <w:rsid w:val="00D97F15"/>
    <w:rsid w:val="00DA048A"/>
    <w:rsid w:val="00DA3D57"/>
    <w:rsid w:val="00DA6035"/>
    <w:rsid w:val="00DA6162"/>
    <w:rsid w:val="00DA7B7A"/>
    <w:rsid w:val="00DB1F14"/>
    <w:rsid w:val="00DB2470"/>
    <w:rsid w:val="00DB29A4"/>
    <w:rsid w:val="00DB3FFC"/>
    <w:rsid w:val="00DB474A"/>
    <w:rsid w:val="00DB6272"/>
    <w:rsid w:val="00DB63C5"/>
    <w:rsid w:val="00DB7D41"/>
    <w:rsid w:val="00DC2196"/>
    <w:rsid w:val="00DC38CD"/>
    <w:rsid w:val="00DD403D"/>
    <w:rsid w:val="00DD43EA"/>
    <w:rsid w:val="00DD65D2"/>
    <w:rsid w:val="00DD781D"/>
    <w:rsid w:val="00DD7BB1"/>
    <w:rsid w:val="00DE1A69"/>
    <w:rsid w:val="00DE4BEA"/>
    <w:rsid w:val="00DE56FA"/>
    <w:rsid w:val="00DE744E"/>
    <w:rsid w:val="00DF06B4"/>
    <w:rsid w:val="00DF3E05"/>
    <w:rsid w:val="00DF59D4"/>
    <w:rsid w:val="00E023E7"/>
    <w:rsid w:val="00E02875"/>
    <w:rsid w:val="00E02FEE"/>
    <w:rsid w:val="00E0312F"/>
    <w:rsid w:val="00E05888"/>
    <w:rsid w:val="00E062CD"/>
    <w:rsid w:val="00E0632F"/>
    <w:rsid w:val="00E11211"/>
    <w:rsid w:val="00E11FEA"/>
    <w:rsid w:val="00E13D69"/>
    <w:rsid w:val="00E13FF0"/>
    <w:rsid w:val="00E14473"/>
    <w:rsid w:val="00E14C70"/>
    <w:rsid w:val="00E202DF"/>
    <w:rsid w:val="00E204DA"/>
    <w:rsid w:val="00E227BD"/>
    <w:rsid w:val="00E27B00"/>
    <w:rsid w:val="00E308B3"/>
    <w:rsid w:val="00E40017"/>
    <w:rsid w:val="00E40D04"/>
    <w:rsid w:val="00E42720"/>
    <w:rsid w:val="00E4411B"/>
    <w:rsid w:val="00E4447F"/>
    <w:rsid w:val="00E44E49"/>
    <w:rsid w:val="00E45163"/>
    <w:rsid w:val="00E46782"/>
    <w:rsid w:val="00E53985"/>
    <w:rsid w:val="00E60EE7"/>
    <w:rsid w:val="00E613B7"/>
    <w:rsid w:val="00E624C9"/>
    <w:rsid w:val="00E63102"/>
    <w:rsid w:val="00E63B2C"/>
    <w:rsid w:val="00E64C95"/>
    <w:rsid w:val="00E703ED"/>
    <w:rsid w:val="00E729F4"/>
    <w:rsid w:val="00E767F8"/>
    <w:rsid w:val="00E76A32"/>
    <w:rsid w:val="00E80D2F"/>
    <w:rsid w:val="00E81503"/>
    <w:rsid w:val="00E8165E"/>
    <w:rsid w:val="00E827F0"/>
    <w:rsid w:val="00E83232"/>
    <w:rsid w:val="00E86C10"/>
    <w:rsid w:val="00E928AE"/>
    <w:rsid w:val="00E932F6"/>
    <w:rsid w:val="00E9341A"/>
    <w:rsid w:val="00E9435E"/>
    <w:rsid w:val="00E95772"/>
    <w:rsid w:val="00E95EDA"/>
    <w:rsid w:val="00E96F86"/>
    <w:rsid w:val="00EA01D4"/>
    <w:rsid w:val="00EA130D"/>
    <w:rsid w:val="00EA4937"/>
    <w:rsid w:val="00EA603D"/>
    <w:rsid w:val="00EB0E1F"/>
    <w:rsid w:val="00EB5159"/>
    <w:rsid w:val="00EC0016"/>
    <w:rsid w:val="00EC0082"/>
    <w:rsid w:val="00EC00AB"/>
    <w:rsid w:val="00EC3B27"/>
    <w:rsid w:val="00ED09D4"/>
    <w:rsid w:val="00ED3596"/>
    <w:rsid w:val="00ED4CB2"/>
    <w:rsid w:val="00ED6205"/>
    <w:rsid w:val="00EE31B4"/>
    <w:rsid w:val="00EE54AD"/>
    <w:rsid w:val="00EF17A6"/>
    <w:rsid w:val="00EF2A61"/>
    <w:rsid w:val="00EF37DD"/>
    <w:rsid w:val="00EF4591"/>
    <w:rsid w:val="00EF52C0"/>
    <w:rsid w:val="00EF5C04"/>
    <w:rsid w:val="00EF712E"/>
    <w:rsid w:val="00F01E1E"/>
    <w:rsid w:val="00F02F1A"/>
    <w:rsid w:val="00F03034"/>
    <w:rsid w:val="00F051F2"/>
    <w:rsid w:val="00F0556A"/>
    <w:rsid w:val="00F101F6"/>
    <w:rsid w:val="00F123E2"/>
    <w:rsid w:val="00F138AB"/>
    <w:rsid w:val="00F1418A"/>
    <w:rsid w:val="00F15DED"/>
    <w:rsid w:val="00F16890"/>
    <w:rsid w:val="00F17764"/>
    <w:rsid w:val="00F25A67"/>
    <w:rsid w:val="00F31E3B"/>
    <w:rsid w:val="00F3541C"/>
    <w:rsid w:val="00F36462"/>
    <w:rsid w:val="00F3710D"/>
    <w:rsid w:val="00F37E0F"/>
    <w:rsid w:val="00F40092"/>
    <w:rsid w:val="00F42AF9"/>
    <w:rsid w:val="00F43D03"/>
    <w:rsid w:val="00F4722A"/>
    <w:rsid w:val="00F51D70"/>
    <w:rsid w:val="00F56DEF"/>
    <w:rsid w:val="00F629D2"/>
    <w:rsid w:val="00F638D7"/>
    <w:rsid w:val="00F63FCC"/>
    <w:rsid w:val="00F66187"/>
    <w:rsid w:val="00F676CF"/>
    <w:rsid w:val="00F67C8A"/>
    <w:rsid w:val="00F7057A"/>
    <w:rsid w:val="00F7181A"/>
    <w:rsid w:val="00F767D9"/>
    <w:rsid w:val="00F76D25"/>
    <w:rsid w:val="00F8154A"/>
    <w:rsid w:val="00F830B8"/>
    <w:rsid w:val="00F83EA8"/>
    <w:rsid w:val="00F866BB"/>
    <w:rsid w:val="00F918F1"/>
    <w:rsid w:val="00F9265A"/>
    <w:rsid w:val="00F94190"/>
    <w:rsid w:val="00FA2277"/>
    <w:rsid w:val="00FA7675"/>
    <w:rsid w:val="00FB0F0C"/>
    <w:rsid w:val="00FC0861"/>
    <w:rsid w:val="00FC170A"/>
    <w:rsid w:val="00FC1B29"/>
    <w:rsid w:val="00FC447B"/>
    <w:rsid w:val="00FC539D"/>
    <w:rsid w:val="00FC6294"/>
    <w:rsid w:val="00FC6B04"/>
    <w:rsid w:val="00FD02BF"/>
    <w:rsid w:val="00FD12E4"/>
    <w:rsid w:val="00FD1E46"/>
    <w:rsid w:val="00FD4984"/>
    <w:rsid w:val="00FD5353"/>
    <w:rsid w:val="00FE3070"/>
    <w:rsid w:val="00FE51F9"/>
    <w:rsid w:val="00FE7ADA"/>
    <w:rsid w:val="00FF1E3F"/>
    <w:rsid w:val="00FF31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paragraph" w:styleId="berarbeitung">
    <w:name w:val="Revision"/>
    <w:hidden/>
    <w:uiPriority w:val="99"/>
    <w:semiHidden/>
    <w:rsid w:val="00BB530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582">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9211628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27682868">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32642528">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745149211">
      <w:bodyDiv w:val="1"/>
      <w:marLeft w:val="0"/>
      <w:marRight w:val="0"/>
      <w:marTop w:val="0"/>
      <w:marBottom w:val="0"/>
      <w:divBdr>
        <w:top w:val="none" w:sz="0" w:space="0" w:color="auto"/>
        <w:left w:val="none" w:sz="0" w:space="0" w:color="auto"/>
        <w:bottom w:val="none" w:sz="0" w:space="0" w:color="auto"/>
        <w:right w:val="none" w:sz="0" w:space="0" w:color="auto"/>
      </w:divBdr>
      <w:divsChild>
        <w:div w:id="1985818362">
          <w:marLeft w:val="0"/>
          <w:marRight w:val="0"/>
          <w:marTop w:val="0"/>
          <w:marBottom w:val="0"/>
          <w:divBdr>
            <w:top w:val="none" w:sz="0" w:space="0" w:color="auto"/>
            <w:left w:val="none" w:sz="0" w:space="0" w:color="auto"/>
            <w:bottom w:val="none" w:sz="0" w:space="0" w:color="auto"/>
            <w:right w:val="none" w:sz="0" w:space="0" w:color="auto"/>
          </w:divBdr>
          <w:divsChild>
            <w:div w:id="337854912">
              <w:marLeft w:val="0"/>
              <w:marRight w:val="0"/>
              <w:marTop w:val="0"/>
              <w:marBottom w:val="0"/>
              <w:divBdr>
                <w:top w:val="none" w:sz="0" w:space="0" w:color="auto"/>
                <w:left w:val="none" w:sz="0" w:space="0" w:color="auto"/>
                <w:bottom w:val="none" w:sz="0" w:space="0" w:color="auto"/>
                <w:right w:val="none" w:sz="0" w:space="0" w:color="auto"/>
              </w:divBdr>
            </w:div>
          </w:divsChild>
        </w:div>
        <w:div w:id="1287659561">
          <w:marLeft w:val="0"/>
          <w:marRight w:val="0"/>
          <w:marTop w:val="0"/>
          <w:marBottom w:val="0"/>
          <w:divBdr>
            <w:top w:val="none" w:sz="0" w:space="0" w:color="auto"/>
            <w:left w:val="none" w:sz="0" w:space="0" w:color="auto"/>
            <w:bottom w:val="none" w:sz="0" w:space="0" w:color="auto"/>
            <w:right w:val="none" w:sz="0" w:space="0" w:color="auto"/>
          </w:divBdr>
        </w:div>
        <w:div w:id="25178860">
          <w:marLeft w:val="0"/>
          <w:marRight w:val="0"/>
          <w:marTop w:val="0"/>
          <w:marBottom w:val="0"/>
          <w:divBdr>
            <w:top w:val="none" w:sz="0" w:space="0" w:color="auto"/>
            <w:left w:val="none" w:sz="0" w:space="0" w:color="auto"/>
            <w:bottom w:val="none" w:sz="0" w:space="0" w:color="auto"/>
            <w:right w:val="none" w:sz="0" w:space="0" w:color="auto"/>
          </w:divBdr>
        </w:div>
      </w:divsChild>
    </w:div>
    <w:div w:id="791753403">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1058350">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4036466">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189029515">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294292063">
      <w:bodyDiv w:val="1"/>
      <w:marLeft w:val="0"/>
      <w:marRight w:val="0"/>
      <w:marTop w:val="0"/>
      <w:marBottom w:val="0"/>
      <w:divBdr>
        <w:top w:val="none" w:sz="0" w:space="0" w:color="auto"/>
        <w:left w:val="none" w:sz="0" w:space="0" w:color="auto"/>
        <w:bottom w:val="none" w:sz="0" w:space="0" w:color="auto"/>
        <w:right w:val="none" w:sz="0" w:space="0" w:color="auto"/>
      </w:divBdr>
    </w:div>
    <w:div w:id="1392653563">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55698669">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24843373">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989">
      <w:bodyDiv w:val="1"/>
      <w:marLeft w:val="0"/>
      <w:marRight w:val="0"/>
      <w:marTop w:val="0"/>
      <w:marBottom w:val="0"/>
      <w:divBdr>
        <w:top w:val="none" w:sz="0" w:space="0" w:color="auto"/>
        <w:left w:val="none" w:sz="0" w:space="0" w:color="auto"/>
        <w:bottom w:val="none" w:sz="0" w:space="0" w:color="auto"/>
        <w:right w:val="none" w:sz="0" w:space="0" w:color="auto"/>
      </w:divBdr>
    </w:div>
    <w:div w:id="1755662959">
      <w:bodyDiv w:val="1"/>
      <w:marLeft w:val="0"/>
      <w:marRight w:val="0"/>
      <w:marTop w:val="0"/>
      <w:marBottom w:val="0"/>
      <w:divBdr>
        <w:top w:val="none" w:sz="0" w:space="0" w:color="auto"/>
        <w:left w:val="none" w:sz="0" w:space="0" w:color="auto"/>
        <w:bottom w:val="none" w:sz="0" w:space="0" w:color="auto"/>
        <w:right w:val="none" w:sz="0" w:space="0" w:color="auto"/>
      </w:divBdr>
      <w:divsChild>
        <w:div w:id="432747567">
          <w:marLeft w:val="0"/>
          <w:marRight w:val="0"/>
          <w:marTop w:val="0"/>
          <w:marBottom w:val="0"/>
          <w:divBdr>
            <w:top w:val="none" w:sz="0" w:space="0" w:color="auto"/>
            <w:left w:val="none" w:sz="0" w:space="0" w:color="auto"/>
            <w:bottom w:val="none" w:sz="0" w:space="0" w:color="auto"/>
            <w:right w:val="none" w:sz="0" w:space="0" w:color="auto"/>
          </w:divBdr>
          <w:divsChild>
            <w:div w:id="1151866639">
              <w:marLeft w:val="0"/>
              <w:marRight w:val="0"/>
              <w:marTop w:val="0"/>
              <w:marBottom w:val="0"/>
              <w:divBdr>
                <w:top w:val="none" w:sz="0" w:space="0" w:color="auto"/>
                <w:left w:val="none" w:sz="0" w:space="0" w:color="auto"/>
                <w:bottom w:val="none" w:sz="0" w:space="0" w:color="auto"/>
                <w:right w:val="none" w:sz="0" w:space="0" w:color="auto"/>
              </w:divBdr>
            </w:div>
          </w:divsChild>
        </w:div>
        <w:div w:id="250622495">
          <w:marLeft w:val="0"/>
          <w:marRight w:val="0"/>
          <w:marTop w:val="0"/>
          <w:marBottom w:val="0"/>
          <w:divBdr>
            <w:top w:val="none" w:sz="0" w:space="0" w:color="auto"/>
            <w:left w:val="none" w:sz="0" w:space="0" w:color="auto"/>
            <w:bottom w:val="none" w:sz="0" w:space="0" w:color="auto"/>
            <w:right w:val="none" w:sz="0" w:space="0" w:color="auto"/>
          </w:divBdr>
        </w:div>
        <w:div w:id="288708936">
          <w:marLeft w:val="0"/>
          <w:marRight w:val="0"/>
          <w:marTop w:val="0"/>
          <w:marBottom w:val="0"/>
          <w:divBdr>
            <w:top w:val="none" w:sz="0" w:space="0" w:color="auto"/>
            <w:left w:val="none" w:sz="0" w:space="0" w:color="auto"/>
            <w:bottom w:val="none" w:sz="0" w:space="0" w:color="auto"/>
            <w:right w:val="none" w:sz="0" w:space="0" w:color="auto"/>
          </w:divBdr>
        </w:div>
      </w:divsChild>
    </w:div>
    <w:div w:id="1778988434">
      <w:bodyDiv w:val="1"/>
      <w:marLeft w:val="0"/>
      <w:marRight w:val="0"/>
      <w:marTop w:val="0"/>
      <w:marBottom w:val="0"/>
      <w:divBdr>
        <w:top w:val="none" w:sz="0" w:space="0" w:color="auto"/>
        <w:left w:val="none" w:sz="0" w:space="0" w:color="auto"/>
        <w:bottom w:val="none" w:sz="0" w:space="0" w:color="auto"/>
        <w:right w:val="none" w:sz="0" w:space="0" w:color="auto"/>
      </w:divBdr>
    </w:div>
    <w:div w:id="1783770153">
      <w:bodyDiv w:val="1"/>
      <w:marLeft w:val="0"/>
      <w:marRight w:val="0"/>
      <w:marTop w:val="0"/>
      <w:marBottom w:val="0"/>
      <w:divBdr>
        <w:top w:val="none" w:sz="0" w:space="0" w:color="auto"/>
        <w:left w:val="none" w:sz="0" w:space="0" w:color="auto"/>
        <w:bottom w:val="none" w:sz="0" w:space="0" w:color="auto"/>
        <w:right w:val="none" w:sz="0" w:space="0" w:color="auto"/>
      </w:divBdr>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1999112051">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 w:id="21377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ipp.com/gb/en/Download/Press-area.html" TargetMode="External"/><Relationship Id="rId4" Type="http://schemas.openxmlformats.org/officeDocument/2006/relationships/settings" Target="settings.xml"/><Relationship Id="rId9" Type="http://schemas.openxmlformats.org/officeDocument/2006/relationships/hyperlink" Target="https://www.kipp.com/gb/en/News/KIPP-News/Aluminium-handwheel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0FC3-13FE-4C36-B153-6876EBC1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3021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3487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Fritza Annika</cp:lastModifiedBy>
  <cp:revision>7</cp:revision>
  <cp:lastPrinted>2019-08-15T11:57:00Z</cp:lastPrinted>
  <dcterms:created xsi:type="dcterms:W3CDTF">2023-05-04T09:54:00Z</dcterms:created>
  <dcterms:modified xsi:type="dcterms:W3CDTF">2023-07-31T07:26:00Z</dcterms:modified>
</cp:coreProperties>
</file>