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585A8" w14:textId="77777777" w:rsidR="00B856F8" w:rsidRDefault="00B856F8" w:rsidP="00783817"/>
    <w:p w14:paraId="3A655147" w14:textId="77777777" w:rsidR="00B856F8" w:rsidRDefault="00B856F8" w:rsidP="00783817"/>
    <w:p w14:paraId="5BEBE310" w14:textId="77777777" w:rsidR="00B856F8" w:rsidRDefault="00B856F8" w:rsidP="00783817"/>
    <w:p w14:paraId="0372C797" w14:textId="77777777" w:rsidR="00783817" w:rsidRPr="009A7F0D" w:rsidRDefault="00720203" w:rsidP="00783817">
      <w:r>
        <w:rPr>
          <w:noProof/>
        </w:rPr>
        <w:drawing>
          <wp:anchor distT="0" distB="0" distL="114300" distR="114300" simplePos="0" relativeHeight="251657216" behindDoc="1" locked="0" layoutInCell="1" allowOverlap="1" wp14:anchorId="732509AE" wp14:editId="6EF15ABC">
            <wp:simplePos x="0" y="0"/>
            <wp:positionH relativeFrom="margin">
              <wp:align>right</wp:align>
            </wp:positionH>
            <wp:positionV relativeFrom="topMargin">
              <wp:align>bottom</wp:align>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F991C" w14:textId="33BF1824" w:rsidR="00783817" w:rsidRDefault="00783817" w:rsidP="00783817">
      <w:pPr>
        <w:pStyle w:val="berschrift3"/>
        <w:tabs>
          <w:tab w:val="right" w:pos="9356"/>
        </w:tabs>
        <w:rPr>
          <w:b w:val="0"/>
          <w:sz w:val="22"/>
          <w:szCs w:val="22"/>
        </w:rPr>
      </w:pPr>
      <w:r>
        <w:rPr>
          <w:noProof/>
          <w:u w:val="single"/>
        </w:rPr>
        <w:t>Пресс-релиз</w:t>
      </w:r>
      <w:r>
        <w:rPr>
          <w:szCs w:val="22"/>
        </w:rPr>
        <w:t xml:space="preserve"> </w:t>
      </w:r>
      <w:r>
        <w:rPr>
          <w:szCs w:val="22"/>
        </w:rPr>
        <w:tab/>
      </w:r>
      <w:r>
        <w:rPr>
          <w:b w:val="0"/>
          <w:sz w:val="22"/>
          <w:szCs w:val="22"/>
        </w:rPr>
        <w:t>Зульц-на-Неккаре, август 2016</w:t>
      </w:r>
    </w:p>
    <w:p w14:paraId="1F81BC49" w14:textId="77777777" w:rsidR="00B856F8" w:rsidRPr="000313C2" w:rsidRDefault="00B856F8" w:rsidP="009D3D97">
      <w:pPr>
        <w:rPr>
          <w:rFonts w:cs="Arial"/>
          <w:sz w:val="22"/>
          <w:szCs w:val="22"/>
          <w:lang w:val="x-none"/>
        </w:rPr>
      </w:pPr>
    </w:p>
    <w:p w14:paraId="4F2112B0" w14:textId="77777777" w:rsidR="00B856F8" w:rsidRDefault="00B856F8" w:rsidP="009D3D97">
      <w:pPr>
        <w:rPr>
          <w:rFonts w:cs="Arial"/>
          <w:sz w:val="22"/>
          <w:szCs w:val="22"/>
        </w:rPr>
      </w:pPr>
    </w:p>
    <w:p w14:paraId="42D6BF6E" w14:textId="7CD3BD58" w:rsidR="00BC45FA" w:rsidRPr="00BC45FA" w:rsidRDefault="002F3305" w:rsidP="00BC45FA">
      <w:pPr>
        <w:rPr>
          <w:rFonts w:cs="Arial"/>
          <w:sz w:val="22"/>
          <w:szCs w:val="22"/>
        </w:rPr>
      </w:pPr>
      <w:r>
        <w:rPr>
          <w:rFonts w:cs="Arial"/>
          <w:sz w:val="22"/>
          <w:szCs w:val="22"/>
        </w:rPr>
        <w:t>Антибактериальная пластмасса</w:t>
      </w:r>
    </w:p>
    <w:p w14:paraId="437AC277" w14:textId="18FBCBB9" w:rsidR="00BC45FA" w:rsidRPr="00BC45FA" w:rsidRDefault="002F3305" w:rsidP="00BC45FA">
      <w:pPr>
        <w:keepNext/>
        <w:spacing w:before="240" w:after="60"/>
        <w:outlineLvl w:val="0"/>
        <w:rPr>
          <w:rFonts w:eastAsia="Times"/>
          <w:b/>
          <w:kern w:val="32"/>
          <w:sz w:val="32"/>
          <w:szCs w:val="32"/>
          <w:lang w:eastAsia="x-none"/>
        </w:rPr>
      </w:pPr>
      <w:r>
        <w:rPr>
          <w:rFonts w:eastAsia="Times"/>
          <w:b/>
          <w:kern w:val="32"/>
          <w:sz w:val="32"/>
          <w:szCs w:val="32"/>
        </w:rPr>
        <w:t>Продукция MEDI grip удовлетворяет самые строгие требования к гигиене</w:t>
      </w:r>
    </w:p>
    <w:p w14:paraId="57833176" w14:textId="77777777" w:rsidR="00BC45FA" w:rsidRPr="00BC45FA" w:rsidRDefault="00BC45FA" w:rsidP="00BC45FA">
      <w:pPr>
        <w:spacing w:line="360" w:lineRule="auto"/>
        <w:rPr>
          <w:b/>
          <w:bCs/>
          <w:lang w:eastAsia="x-none"/>
        </w:rPr>
      </w:pPr>
    </w:p>
    <w:p w14:paraId="5F0D5ABA" w14:textId="5259A2A2" w:rsidR="00BC45FA" w:rsidRPr="00BC45FA" w:rsidRDefault="001B4FE3" w:rsidP="00BC45FA">
      <w:pPr>
        <w:spacing w:line="360" w:lineRule="auto"/>
        <w:rPr>
          <w:rFonts w:cs="Arial"/>
          <w:b/>
          <w:bCs/>
          <w:sz w:val="22"/>
          <w:szCs w:val="22"/>
        </w:rPr>
      </w:pPr>
      <w:r>
        <w:rPr>
          <w:b/>
          <w:bCs/>
          <w:sz w:val="22"/>
          <w:szCs w:val="22"/>
        </w:rPr>
        <w:t>Впервые компания H</w:t>
      </w:r>
      <w:r>
        <w:rPr>
          <w:rFonts w:cs="Arial"/>
          <w:b/>
          <w:bCs/>
          <w:sz w:val="22"/>
          <w:szCs w:val="22"/>
        </w:rPr>
        <w:t xml:space="preserve">EINRICH KIPP WERK представляет антибактериальную продукцию. Материал, </w:t>
      </w:r>
      <w:r>
        <w:rPr>
          <w:rFonts w:cs="Arial"/>
          <w:b/>
          <w:bCs/>
          <w:sz w:val="22"/>
          <w:szCs w:val="22"/>
        </w:rPr>
        <w:br/>
        <w:t xml:space="preserve">обогащенный микрочастицами серебра, на длительное время уменьшает заселение поверхности бактериями, чем сводит к минимуму риск заражения. Промышленная фурнитура используется в медицине или сфере, связанной с производством продуктов питания, а также в реабилитационных и медицинских учреждениях. </w:t>
      </w:r>
    </w:p>
    <w:p w14:paraId="1E5E69C3" w14:textId="77777777" w:rsidR="00BC45FA" w:rsidRPr="00BC45FA" w:rsidRDefault="00BC45FA" w:rsidP="00BC45FA">
      <w:pPr>
        <w:spacing w:line="276" w:lineRule="auto"/>
        <w:rPr>
          <w:rFonts w:cs="Arial"/>
          <w:sz w:val="22"/>
          <w:szCs w:val="22"/>
        </w:rPr>
      </w:pPr>
    </w:p>
    <w:p w14:paraId="3AAA0DE5" w14:textId="4EC01CE3" w:rsidR="001B4FE3" w:rsidRDefault="001B4FE3" w:rsidP="00BC45FA">
      <w:pPr>
        <w:spacing w:line="276" w:lineRule="auto"/>
        <w:rPr>
          <w:sz w:val="22"/>
          <w:szCs w:val="22"/>
        </w:rPr>
      </w:pPr>
      <w:r>
        <w:rPr>
          <w:sz w:val="22"/>
          <w:szCs w:val="22"/>
        </w:rPr>
        <w:t>В основе новой линии продуктов MEDI grip лежит пластмасса, обогащенная микрочастицами серебра. Так как частицы серебра находятся не только на поверхности материала, то промышленная фурнитура не теряет свои антибактериальные свойства даже при небольшом износе. Это подтвердили многочисленные тесты ASTM E-2180, проводимые в аккредитованной испытательной лаборатории.</w:t>
      </w:r>
    </w:p>
    <w:p w14:paraId="579E3DA0" w14:textId="77777777" w:rsidR="001B4FE3" w:rsidRDefault="001B4FE3" w:rsidP="00BC45FA">
      <w:pPr>
        <w:spacing w:line="276" w:lineRule="auto"/>
        <w:rPr>
          <w:sz w:val="22"/>
          <w:szCs w:val="22"/>
        </w:rPr>
      </w:pPr>
    </w:p>
    <w:p w14:paraId="344A7C9F" w14:textId="09C4DD11" w:rsidR="001B4FE3" w:rsidRDefault="00E67E4C" w:rsidP="00BC45FA">
      <w:pPr>
        <w:spacing w:line="276" w:lineRule="auto"/>
        <w:rPr>
          <w:sz w:val="22"/>
          <w:szCs w:val="22"/>
        </w:rPr>
      </w:pPr>
      <w:r>
        <w:rPr>
          <w:sz w:val="22"/>
          <w:szCs w:val="22"/>
        </w:rPr>
        <w:t>Изделия MEDI grip проявляют стойкость к полирезистентным микроорганизмам, таким как золотистый стафилококк, поэтому они используются там, где предъявляются особо строгие требования к гигиене. Между циклами очистки количество имеющихся микроорганизмов непрерывно уменьшается, что значительно снижает риск инфекции при контакте с данными изделиями. Промышленная фурнитура устойчива ко влажности и к большому количеству чистящих средств, она не имеет побочных и токсических эффектов. Возможные сферы применения: лаборатории, больницы, исследовательские центры, реабилитационные и медицинские учреждения, а также установки в пищевом производстве.</w:t>
      </w:r>
    </w:p>
    <w:p w14:paraId="0CBA0234" w14:textId="77777777" w:rsidR="00A545CE" w:rsidRDefault="00A545CE" w:rsidP="00BC45FA">
      <w:pPr>
        <w:spacing w:line="276" w:lineRule="auto"/>
        <w:rPr>
          <w:sz w:val="22"/>
          <w:szCs w:val="22"/>
        </w:rPr>
      </w:pPr>
    </w:p>
    <w:p w14:paraId="56F33944" w14:textId="382B11B7" w:rsidR="00A545CE" w:rsidRDefault="00511B48" w:rsidP="00BC45FA">
      <w:pPr>
        <w:spacing w:line="276" w:lineRule="auto"/>
        <w:rPr>
          <w:sz w:val="22"/>
          <w:szCs w:val="22"/>
        </w:rPr>
      </w:pPr>
      <w:r>
        <w:rPr>
          <w:sz w:val="22"/>
          <w:szCs w:val="22"/>
        </w:rPr>
        <w:t xml:space="preserve">Компания KIPP предлагает широкий выбор ручек в антибактериальном исполнении MEDI grip. Вся промышленная фурнитура имеет характерный дизайн KIPP и эргономичную форму. </w:t>
      </w:r>
    </w:p>
    <w:p w14:paraId="2FC943DC" w14:textId="77777777" w:rsidR="002F3305" w:rsidRPr="00BC45FA" w:rsidRDefault="002F3305" w:rsidP="00BC45FA">
      <w:pPr>
        <w:spacing w:line="276" w:lineRule="auto"/>
        <w:rPr>
          <w:sz w:val="22"/>
          <w:szCs w:val="22"/>
        </w:rPr>
      </w:pPr>
    </w:p>
    <w:p w14:paraId="4015521A" w14:textId="77777777" w:rsidR="00783817" w:rsidRPr="0030295B" w:rsidRDefault="00783817" w:rsidP="00783817">
      <w:pPr>
        <w:pStyle w:val="Pressetext"/>
      </w:pPr>
    </w:p>
    <w:p w14:paraId="0CFB87B7" w14:textId="77777777" w:rsidR="00783817" w:rsidRPr="003274EE" w:rsidRDefault="00783817" w:rsidP="00783817">
      <w:pPr>
        <w:rPr>
          <w:rFonts w:cs="Arial"/>
          <w:sz w:val="20"/>
          <w:u w:val="single"/>
        </w:rPr>
      </w:pPr>
      <w:r>
        <w:rPr>
          <w:rFonts w:cs="Arial"/>
          <w:sz w:val="20"/>
          <w:u w:val="single"/>
        </w:rPr>
        <w:t>Количество знаков с учетом пробелов:</w:t>
      </w:r>
    </w:p>
    <w:p w14:paraId="289229E9" w14:textId="16902C42" w:rsidR="00783817" w:rsidRDefault="00A31578" w:rsidP="00783817">
      <w:pPr>
        <w:tabs>
          <w:tab w:val="right" w:pos="2410"/>
        </w:tabs>
        <w:rPr>
          <w:rFonts w:cs="Arial"/>
          <w:sz w:val="20"/>
        </w:rPr>
      </w:pPr>
      <w:r>
        <w:rPr>
          <w:rFonts w:cs="Arial"/>
          <w:sz w:val="20"/>
        </w:rPr>
        <w:t>Заголовок:</w:t>
      </w:r>
      <w:r>
        <w:rPr>
          <w:rFonts w:cs="Arial"/>
          <w:sz w:val="20"/>
        </w:rPr>
        <w:tab/>
        <w:t>68</w:t>
      </w:r>
      <w:r w:rsidR="00783817">
        <w:rPr>
          <w:rFonts w:cs="Arial"/>
          <w:sz w:val="20"/>
        </w:rPr>
        <w:t> знака</w:t>
      </w:r>
    </w:p>
    <w:p w14:paraId="0A5E8C7D" w14:textId="476EA631" w:rsidR="00B856F8" w:rsidRPr="003274EE" w:rsidRDefault="00A31578" w:rsidP="00B856F8">
      <w:pPr>
        <w:tabs>
          <w:tab w:val="right" w:pos="2410"/>
        </w:tabs>
        <w:rPr>
          <w:rFonts w:cs="Arial"/>
          <w:sz w:val="20"/>
        </w:rPr>
      </w:pPr>
      <w:r>
        <w:rPr>
          <w:rFonts w:cs="Arial"/>
          <w:sz w:val="20"/>
        </w:rPr>
        <w:t>Подзаголовок:</w:t>
      </w:r>
      <w:r>
        <w:rPr>
          <w:rFonts w:cs="Arial"/>
          <w:sz w:val="20"/>
        </w:rPr>
        <w:tab/>
        <w:t>28</w:t>
      </w:r>
      <w:r w:rsidR="00B856F8">
        <w:rPr>
          <w:rFonts w:cs="Arial"/>
          <w:sz w:val="20"/>
        </w:rPr>
        <w:t> знаков</w:t>
      </w:r>
    </w:p>
    <w:p w14:paraId="68405DC4" w14:textId="13B92B06" w:rsidR="00783817" w:rsidRPr="003274EE" w:rsidRDefault="00A31578" w:rsidP="00783817">
      <w:pPr>
        <w:tabs>
          <w:tab w:val="right" w:pos="2410"/>
        </w:tabs>
        <w:rPr>
          <w:rFonts w:cs="Arial"/>
          <w:sz w:val="20"/>
        </w:rPr>
      </w:pPr>
      <w:r>
        <w:rPr>
          <w:rFonts w:cs="Arial"/>
          <w:sz w:val="20"/>
        </w:rPr>
        <w:t>Текст:</w:t>
      </w:r>
      <w:r>
        <w:rPr>
          <w:rFonts w:cs="Arial"/>
          <w:sz w:val="20"/>
        </w:rPr>
        <w:tab/>
        <w:t>1557</w:t>
      </w:r>
      <w:r w:rsidR="00783817">
        <w:rPr>
          <w:rFonts w:cs="Arial"/>
          <w:sz w:val="20"/>
        </w:rPr>
        <w:t> знак</w:t>
      </w:r>
    </w:p>
    <w:p w14:paraId="085A178D" w14:textId="539FA0FB" w:rsidR="00783817" w:rsidRDefault="00A31578" w:rsidP="00783817">
      <w:pPr>
        <w:tabs>
          <w:tab w:val="right" w:pos="2410"/>
        </w:tabs>
        <w:rPr>
          <w:rFonts w:cs="Arial"/>
          <w:sz w:val="20"/>
        </w:rPr>
      </w:pPr>
      <w:r>
        <w:rPr>
          <w:rFonts w:cs="Arial"/>
          <w:sz w:val="20"/>
        </w:rPr>
        <w:t>Всего:</w:t>
      </w:r>
      <w:r>
        <w:rPr>
          <w:rFonts w:cs="Arial"/>
          <w:sz w:val="20"/>
        </w:rPr>
        <w:tab/>
        <w:t>1653</w:t>
      </w:r>
      <w:bookmarkStart w:id="0" w:name="_GoBack"/>
      <w:bookmarkEnd w:id="0"/>
      <w:r w:rsidR="00783817">
        <w:rPr>
          <w:rFonts w:cs="Arial"/>
          <w:sz w:val="20"/>
        </w:rPr>
        <w:t> знаков</w:t>
      </w:r>
    </w:p>
    <w:p w14:paraId="03462C8E" w14:textId="77777777" w:rsidR="00B70BE5" w:rsidRPr="003274EE" w:rsidRDefault="00B70BE5" w:rsidP="00783817">
      <w:pPr>
        <w:tabs>
          <w:tab w:val="right" w:pos="2410"/>
        </w:tabs>
        <w:rPr>
          <w:rFonts w:cs="Arial"/>
          <w:sz w:val="20"/>
        </w:rPr>
      </w:pPr>
    </w:p>
    <w:p w14:paraId="3627FD22" w14:textId="77777777" w:rsidR="009D3D97" w:rsidRDefault="009D3D97" w:rsidP="00AE0177">
      <w:pPr>
        <w:pStyle w:val="Pressetext"/>
      </w:pPr>
    </w:p>
    <w:p w14:paraId="3726C803" w14:textId="77777777" w:rsidR="002A7725" w:rsidRDefault="002A7725" w:rsidP="00AE0177">
      <w:pPr>
        <w:pStyle w:val="Pressetext"/>
      </w:pPr>
    </w:p>
    <w:p w14:paraId="65D3F095" w14:textId="77777777" w:rsidR="00783817" w:rsidRPr="003274EE" w:rsidRDefault="00783817" w:rsidP="00AE0177">
      <w:pPr>
        <w:pStyle w:val="Pressetext"/>
        <w:rPr>
          <w:rFonts w:cs="Arial"/>
          <w:sz w:val="20"/>
        </w:rPr>
      </w:pPr>
      <w:r>
        <w:rPr>
          <w:rFonts w:cs="Arial"/>
          <w:sz w:val="20"/>
        </w:rPr>
        <w:t>HEINRICH KIPP WERK KG</w:t>
      </w:r>
    </w:p>
    <w:p w14:paraId="0EC167A3" w14:textId="77777777" w:rsidR="00783817" w:rsidRPr="003274EE" w:rsidRDefault="00783817" w:rsidP="00783817">
      <w:pPr>
        <w:rPr>
          <w:rFonts w:cs="Arial"/>
          <w:sz w:val="20"/>
        </w:rPr>
      </w:pPr>
      <w:r>
        <w:rPr>
          <w:rFonts w:cs="Arial"/>
          <w:sz w:val="20"/>
        </w:rPr>
        <w:t>Борис Королев (Boris Korolev), экспорт</w:t>
      </w:r>
    </w:p>
    <w:p w14:paraId="2CB19416" w14:textId="77777777" w:rsidR="00783817" w:rsidRPr="003274EE" w:rsidRDefault="00783817" w:rsidP="00783817">
      <w:pPr>
        <w:rPr>
          <w:rFonts w:cs="Arial"/>
          <w:sz w:val="20"/>
        </w:rPr>
      </w:pPr>
      <w:r>
        <w:rPr>
          <w:rFonts w:cs="Arial"/>
          <w:sz w:val="20"/>
        </w:rPr>
        <w:t>Heubergstraße 2</w:t>
      </w:r>
    </w:p>
    <w:p w14:paraId="338AC87D" w14:textId="77777777" w:rsidR="00783817" w:rsidRPr="003274EE" w:rsidRDefault="00783817" w:rsidP="00783817">
      <w:pPr>
        <w:rPr>
          <w:rFonts w:cs="Arial"/>
          <w:sz w:val="20"/>
        </w:rPr>
      </w:pPr>
      <w:r>
        <w:rPr>
          <w:rFonts w:cs="Arial"/>
          <w:sz w:val="20"/>
        </w:rPr>
        <w:t>72172 Sulz am Neckar, Германия</w:t>
      </w:r>
    </w:p>
    <w:p w14:paraId="6E3A3B99" w14:textId="77777777" w:rsidR="00783817" w:rsidRPr="003274EE" w:rsidRDefault="00783817" w:rsidP="00783817">
      <w:pPr>
        <w:rPr>
          <w:rFonts w:cs="Arial"/>
          <w:sz w:val="20"/>
        </w:rPr>
      </w:pPr>
    </w:p>
    <w:p w14:paraId="4B0D54C4" w14:textId="77777777" w:rsidR="00783817" w:rsidRPr="003274EE" w:rsidRDefault="00783817" w:rsidP="00783817">
      <w:pPr>
        <w:rPr>
          <w:rFonts w:cs="Arial"/>
          <w:sz w:val="20"/>
        </w:rPr>
      </w:pPr>
      <w:r>
        <w:rPr>
          <w:rFonts w:cs="Arial"/>
          <w:sz w:val="20"/>
        </w:rPr>
        <w:t>Телефон: 07454 793-7949</w:t>
      </w:r>
    </w:p>
    <w:p w14:paraId="5979CA87" w14:textId="77777777" w:rsidR="00833B58" w:rsidRDefault="00783817" w:rsidP="00783817">
      <w:pPr>
        <w:rPr>
          <w:sz w:val="20"/>
          <w:szCs w:val="20"/>
        </w:rPr>
      </w:pPr>
      <w:r>
        <w:rPr>
          <w:sz w:val="20"/>
          <w:szCs w:val="20"/>
        </w:rPr>
        <w:t xml:space="preserve">Эл. почта: </w:t>
      </w:r>
      <w:hyperlink r:id="rId9" w:history="1">
        <w:r>
          <w:rPr>
            <w:rStyle w:val="Hyperlink"/>
            <w:sz w:val="20"/>
            <w:szCs w:val="20"/>
          </w:rPr>
          <w:t>boris.korolev@kipp.com</w:t>
        </w:r>
      </w:hyperlink>
    </w:p>
    <w:p w14:paraId="42B28DD4" w14:textId="2CD3CD48" w:rsidR="00783817" w:rsidRDefault="00783817" w:rsidP="00783817">
      <w:pPr>
        <w:rPr>
          <w:sz w:val="20"/>
          <w:szCs w:val="20"/>
        </w:rPr>
      </w:pPr>
    </w:p>
    <w:p w14:paraId="56F7E950" w14:textId="77777777" w:rsidR="00783817" w:rsidRPr="00324DD3" w:rsidRDefault="00783817" w:rsidP="00783817">
      <w:pPr>
        <w:rPr>
          <w:sz w:val="20"/>
          <w:szCs w:val="20"/>
        </w:rPr>
      </w:pPr>
    </w:p>
    <w:p w14:paraId="35EA0F15" w14:textId="77777777" w:rsidR="00145D00" w:rsidRPr="003274EE" w:rsidRDefault="00145D00" w:rsidP="00145D00">
      <w:pPr>
        <w:pStyle w:val="berschrift3"/>
      </w:pPr>
      <w:r>
        <w:t>Дополнительная информация и фотографии для прессы</w:t>
      </w:r>
    </w:p>
    <w:tbl>
      <w:tblPr>
        <w:tblW w:w="0" w:type="auto"/>
        <w:tblInd w:w="113" w:type="dxa"/>
        <w:tblCellMar>
          <w:top w:w="28" w:type="dxa"/>
          <w:bottom w:w="28" w:type="dxa"/>
        </w:tblCellMar>
        <w:tblLook w:val="00A0" w:firstRow="1" w:lastRow="0" w:firstColumn="1" w:lastColumn="0" w:noHBand="0" w:noVBand="0"/>
      </w:tblPr>
      <w:tblGrid>
        <w:gridCol w:w="4565"/>
        <w:gridCol w:w="4818"/>
      </w:tblGrid>
      <w:tr w:rsidR="00145D00" w:rsidRPr="003274EE" w14:paraId="2F6C7E3F" w14:textId="77777777" w:rsidTr="00985BE1">
        <w:tc>
          <w:tcPr>
            <w:tcW w:w="4594" w:type="dxa"/>
          </w:tcPr>
          <w:p w14:paraId="6F517743" w14:textId="77777777" w:rsidR="00145D00" w:rsidRPr="00362FE9" w:rsidRDefault="00145D00" w:rsidP="00985BE1">
            <w:pPr>
              <w:rPr>
                <w:sz w:val="20"/>
              </w:rPr>
            </w:pPr>
            <w:r>
              <w:rPr>
                <w:sz w:val="20"/>
              </w:rPr>
              <w:t>См. www.kipp.com, регион: Германия, рубрика: новости/пресса</w:t>
            </w:r>
          </w:p>
        </w:tc>
        <w:tc>
          <w:tcPr>
            <w:tcW w:w="4863" w:type="dxa"/>
          </w:tcPr>
          <w:p w14:paraId="23592EFE" w14:textId="77777777" w:rsidR="00145D00" w:rsidRPr="00ED01E4" w:rsidRDefault="00145D00" w:rsidP="00985BE1">
            <w:pPr>
              <w:rPr>
                <w:sz w:val="20"/>
              </w:rPr>
            </w:pPr>
          </w:p>
        </w:tc>
      </w:tr>
      <w:tr w:rsidR="00145D00" w:rsidRPr="003274EE" w14:paraId="218C6898" w14:textId="77777777" w:rsidTr="00985BE1">
        <w:tc>
          <w:tcPr>
            <w:tcW w:w="4594" w:type="dxa"/>
          </w:tcPr>
          <w:p w14:paraId="703404A9" w14:textId="77777777" w:rsidR="00145D00" w:rsidRPr="00634D5D" w:rsidRDefault="00145D00" w:rsidP="00985BE1">
            <w:pPr>
              <w:rPr>
                <w:sz w:val="20"/>
              </w:rPr>
            </w:pPr>
          </w:p>
        </w:tc>
        <w:tc>
          <w:tcPr>
            <w:tcW w:w="4863" w:type="dxa"/>
          </w:tcPr>
          <w:p w14:paraId="16A3B611" w14:textId="77777777" w:rsidR="00145D00" w:rsidRPr="0050045F" w:rsidRDefault="00145D00" w:rsidP="00985BE1">
            <w:pPr>
              <w:rPr>
                <w:rFonts w:cs="Arial"/>
                <w:sz w:val="20"/>
                <w:szCs w:val="20"/>
              </w:rPr>
            </w:pPr>
          </w:p>
        </w:tc>
      </w:tr>
      <w:tr w:rsidR="00145D00" w:rsidRPr="003274EE" w14:paraId="0D404578" w14:textId="77777777" w:rsidTr="00985BE1">
        <w:tc>
          <w:tcPr>
            <w:tcW w:w="4594" w:type="dxa"/>
          </w:tcPr>
          <w:p w14:paraId="22954E76" w14:textId="77777777" w:rsidR="00145D00" w:rsidRPr="00634D5D" w:rsidRDefault="00145D00" w:rsidP="00985BE1">
            <w:pPr>
              <w:rPr>
                <w:sz w:val="20"/>
              </w:rPr>
            </w:pPr>
          </w:p>
        </w:tc>
        <w:tc>
          <w:tcPr>
            <w:tcW w:w="4863" w:type="dxa"/>
          </w:tcPr>
          <w:p w14:paraId="54EFC408" w14:textId="77777777" w:rsidR="00145D00" w:rsidRPr="0050045F" w:rsidRDefault="00145D00" w:rsidP="00985BE1">
            <w:pPr>
              <w:rPr>
                <w:rFonts w:cs="Arial"/>
                <w:sz w:val="20"/>
                <w:szCs w:val="20"/>
              </w:rPr>
            </w:pPr>
          </w:p>
        </w:tc>
      </w:tr>
    </w:tbl>
    <w:p w14:paraId="75B5C8E8" w14:textId="77777777" w:rsidR="00145D00" w:rsidRDefault="00145D00" w:rsidP="00145D00">
      <w:pPr>
        <w:pStyle w:val="berschrift3"/>
      </w:pPr>
    </w:p>
    <w:p w14:paraId="59E974F3" w14:textId="77777777" w:rsidR="00145D00" w:rsidRDefault="00145D00" w:rsidP="00145D00">
      <w:pPr>
        <w:pStyle w:val="berschrift3"/>
      </w:pPr>
      <w:r>
        <w:t>Фотография</w:t>
      </w:r>
      <w:r>
        <w:tab/>
      </w:r>
    </w:p>
    <w:p w14:paraId="6C38741A" w14:textId="608BD71B" w:rsidR="00145D00" w:rsidRDefault="00145D00" w:rsidP="00145D00">
      <w:pPr>
        <w:rPr>
          <w:sz w:val="20"/>
        </w:rPr>
      </w:pPr>
      <w:r>
        <w:rPr>
          <w:sz w:val="20"/>
        </w:rPr>
        <w:t>Продукция MEDI grip удовлетворяет самые строгие требования к гигиене</w:t>
      </w:r>
      <w:r>
        <w:rPr>
          <w:sz w:val="20"/>
        </w:rPr>
        <w:br/>
        <w:t xml:space="preserve">Фото: KIPP </w:t>
      </w:r>
    </w:p>
    <w:p w14:paraId="4CCB03E1" w14:textId="77777777" w:rsidR="00145D00" w:rsidRDefault="00145D00" w:rsidP="00145D00"/>
    <w:tbl>
      <w:tblPr>
        <w:tblW w:w="0" w:type="auto"/>
        <w:tblInd w:w="113" w:type="dxa"/>
        <w:tblCellMar>
          <w:top w:w="28" w:type="dxa"/>
          <w:bottom w:w="28" w:type="dxa"/>
        </w:tblCellMar>
        <w:tblLook w:val="00A0" w:firstRow="1" w:lastRow="0" w:firstColumn="1" w:lastColumn="0" w:noHBand="0" w:noVBand="0"/>
      </w:tblPr>
      <w:tblGrid>
        <w:gridCol w:w="4776"/>
        <w:gridCol w:w="4607"/>
      </w:tblGrid>
      <w:tr w:rsidR="00145D00" w:rsidRPr="003274EE" w14:paraId="37D9DABB" w14:textId="77777777" w:rsidTr="00985BE1">
        <w:tc>
          <w:tcPr>
            <w:tcW w:w="4631" w:type="dxa"/>
          </w:tcPr>
          <w:p w14:paraId="2360A116" w14:textId="77777777" w:rsidR="00145D00" w:rsidRDefault="00145D00" w:rsidP="00985BE1">
            <w:pPr>
              <w:rPr>
                <w:sz w:val="20"/>
              </w:rPr>
            </w:pPr>
          </w:p>
          <w:p w14:paraId="4D10945F" w14:textId="5B566553" w:rsidR="00145D00" w:rsidRPr="00362FE9" w:rsidRDefault="007A1042" w:rsidP="00985BE1">
            <w:pPr>
              <w:rPr>
                <w:sz w:val="20"/>
              </w:rPr>
            </w:pPr>
            <w:r>
              <w:rPr>
                <w:noProof/>
                <w:sz w:val="20"/>
              </w:rPr>
              <w:drawing>
                <wp:inline distT="0" distB="0" distL="0" distR="0" wp14:anchorId="1C79F7B2" wp14:editId="15559B5F">
                  <wp:extent cx="2894237" cy="2549525"/>
                  <wp:effectExtent l="0" t="0" r="190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MEDI gri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0198" cy="2554776"/>
                          </a:xfrm>
                          <a:prstGeom prst="rect">
                            <a:avLst/>
                          </a:prstGeom>
                        </pic:spPr>
                      </pic:pic>
                    </a:graphicData>
                  </a:graphic>
                </wp:inline>
              </w:drawing>
            </w:r>
          </w:p>
        </w:tc>
        <w:tc>
          <w:tcPr>
            <w:tcW w:w="4752" w:type="dxa"/>
          </w:tcPr>
          <w:p w14:paraId="1018D004" w14:textId="77777777" w:rsidR="00145D00" w:rsidRDefault="00145D00" w:rsidP="00985BE1">
            <w:pPr>
              <w:rPr>
                <w:sz w:val="20"/>
              </w:rPr>
            </w:pPr>
          </w:p>
          <w:p w14:paraId="22F0D237" w14:textId="241E0CD2" w:rsidR="00145D00" w:rsidRDefault="00145D00" w:rsidP="00985BE1">
            <w:pPr>
              <w:rPr>
                <w:sz w:val="20"/>
              </w:rPr>
            </w:pPr>
            <w:r>
              <w:rPr>
                <w:sz w:val="20"/>
              </w:rPr>
              <w:t xml:space="preserve">Файл с изображением: </w:t>
            </w:r>
            <w:r>
              <w:rPr>
                <w:sz w:val="20"/>
              </w:rPr>
              <w:br/>
            </w:r>
            <w:r>
              <w:rPr>
                <w:noProof/>
                <w:sz w:val="20"/>
              </w:rPr>
              <w:t>KIPP-MEDI grip</w:t>
            </w:r>
            <w:r>
              <w:rPr>
                <w:sz w:val="20"/>
              </w:rPr>
              <w:t>.jpg</w:t>
            </w:r>
          </w:p>
          <w:p w14:paraId="0BBD5AA1" w14:textId="77777777" w:rsidR="00145D00" w:rsidRDefault="00145D00" w:rsidP="00985BE1">
            <w:pPr>
              <w:rPr>
                <w:sz w:val="20"/>
              </w:rPr>
            </w:pPr>
          </w:p>
          <w:p w14:paraId="7A4A935F" w14:textId="77777777" w:rsidR="00145D00" w:rsidRDefault="00145D00" w:rsidP="00985BE1">
            <w:pPr>
              <w:rPr>
                <w:sz w:val="20"/>
              </w:rPr>
            </w:pPr>
          </w:p>
          <w:p w14:paraId="1A04AF41" w14:textId="77777777" w:rsidR="00145D00" w:rsidRDefault="00145D00" w:rsidP="00985BE1">
            <w:pPr>
              <w:rPr>
                <w:sz w:val="20"/>
              </w:rPr>
            </w:pPr>
          </w:p>
          <w:p w14:paraId="40C42150" w14:textId="77777777" w:rsidR="00145D00" w:rsidRDefault="00145D00" w:rsidP="00985BE1">
            <w:pPr>
              <w:rPr>
                <w:sz w:val="20"/>
              </w:rPr>
            </w:pPr>
          </w:p>
          <w:p w14:paraId="3F3EC597" w14:textId="77777777" w:rsidR="00145D00" w:rsidRDefault="00145D00" w:rsidP="00985BE1">
            <w:pPr>
              <w:rPr>
                <w:sz w:val="20"/>
              </w:rPr>
            </w:pPr>
          </w:p>
          <w:p w14:paraId="662F0F4A" w14:textId="77777777" w:rsidR="00145D00" w:rsidRDefault="00145D00" w:rsidP="00985BE1">
            <w:pPr>
              <w:rPr>
                <w:sz w:val="20"/>
              </w:rPr>
            </w:pPr>
          </w:p>
          <w:p w14:paraId="366A7721" w14:textId="77777777" w:rsidR="00145D00" w:rsidRDefault="00145D00" w:rsidP="00985BE1">
            <w:pPr>
              <w:rPr>
                <w:sz w:val="20"/>
              </w:rPr>
            </w:pPr>
          </w:p>
          <w:p w14:paraId="2D690063" w14:textId="77777777" w:rsidR="00145D00" w:rsidRDefault="00145D00" w:rsidP="00985BE1">
            <w:pPr>
              <w:rPr>
                <w:sz w:val="20"/>
              </w:rPr>
            </w:pPr>
          </w:p>
          <w:p w14:paraId="30408FD0" w14:textId="77777777" w:rsidR="00145D00" w:rsidRPr="00ED01E4" w:rsidRDefault="00145D00" w:rsidP="00985BE1">
            <w:pPr>
              <w:rPr>
                <w:sz w:val="20"/>
              </w:rPr>
            </w:pPr>
          </w:p>
        </w:tc>
      </w:tr>
    </w:tbl>
    <w:p w14:paraId="3BA90C4E" w14:textId="77777777" w:rsidR="00145D00" w:rsidRPr="00DF7909" w:rsidRDefault="00145D00" w:rsidP="00145D00">
      <w:pPr>
        <w:pStyle w:val="berschrift3"/>
      </w:pPr>
    </w:p>
    <w:p w14:paraId="5F49D40A" w14:textId="77777777" w:rsidR="00145D00" w:rsidRDefault="00145D00" w:rsidP="00145D00">
      <w:pPr>
        <w:ind w:left="-79"/>
        <w:rPr>
          <w:sz w:val="16"/>
          <w:szCs w:val="16"/>
        </w:rPr>
      </w:pPr>
      <w:r>
        <w:rPr>
          <w:sz w:val="16"/>
          <w:szCs w:val="16"/>
        </w:rPr>
        <w:t xml:space="preserve">Авторские права на иллюстрацию: при публикации в отраслевых средствах массовой информации лицензирование и выплата гонорара не требуется. </w:t>
      </w:r>
    </w:p>
    <w:p w14:paraId="003B046A" w14:textId="1CD26D44" w:rsidR="00783817" w:rsidRPr="00145D00" w:rsidRDefault="00145D00" w:rsidP="00145D00">
      <w:pPr>
        <w:ind w:left="-79"/>
        <w:rPr>
          <w:sz w:val="16"/>
          <w:szCs w:val="16"/>
        </w:rPr>
      </w:pPr>
      <w:r>
        <w:rPr>
          <w:sz w:val="16"/>
          <w:szCs w:val="16"/>
        </w:rPr>
        <w:t xml:space="preserve">Пожалуйста, указывайте первоначальный источник информации. </w:t>
      </w:r>
    </w:p>
    <w:sectPr w:rsidR="00783817" w:rsidRPr="00145D00"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E7016" w14:textId="77777777" w:rsidR="00AC38F5" w:rsidRDefault="00AC38F5">
      <w:r>
        <w:separator/>
      </w:r>
    </w:p>
  </w:endnote>
  <w:endnote w:type="continuationSeparator" w:id="0">
    <w:p w14:paraId="7502D47A" w14:textId="77777777" w:rsidR="00AC38F5" w:rsidRDefault="00AC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F2D33" w14:textId="77777777" w:rsidR="003628D0" w:rsidRPr="000E5B84" w:rsidRDefault="003628D0"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A31578">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CE485" w14:textId="77777777" w:rsidR="00AC38F5" w:rsidRDefault="00AC38F5">
      <w:r>
        <w:separator/>
      </w:r>
    </w:p>
  </w:footnote>
  <w:footnote w:type="continuationSeparator" w:id="0">
    <w:p w14:paraId="29FBB74A" w14:textId="77777777" w:rsidR="00AC38F5" w:rsidRDefault="00AC3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BB5AF4"/>
    <w:multiLevelType w:val="hybridMultilevel"/>
    <w:tmpl w:val="D4AE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313C2"/>
    <w:rsid w:val="0004350D"/>
    <w:rsid w:val="000677CA"/>
    <w:rsid w:val="00075035"/>
    <w:rsid w:val="0007682D"/>
    <w:rsid w:val="0009007F"/>
    <w:rsid w:val="000A6FAB"/>
    <w:rsid w:val="000C2BCB"/>
    <w:rsid w:val="000F6A5C"/>
    <w:rsid w:val="001339DE"/>
    <w:rsid w:val="00145D00"/>
    <w:rsid w:val="0015146D"/>
    <w:rsid w:val="001558D4"/>
    <w:rsid w:val="00170813"/>
    <w:rsid w:val="00173AD9"/>
    <w:rsid w:val="001B4FE3"/>
    <w:rsid w:val="001C5D12"/>
    <w:rsid w:val="001E24DF"/>
    <w:rsid w:val="00210153"/>
    <w:rsid w:val="00210655"/>
    <w:rsid w:val="00217B1E"/>
    <w:rsid w:val="002236BE"/>
    <w:rsid w:val="00245D33"/>
    <w:rsid w:val="00246016"/>
    <w:rsid w:val="00276303"/>
    <w:rsid w:val="002A7725"/>
    <w:rsid w:val="002D01F7"/>
    <w:rsid w:val="002D7C6C"/>
    <w:rsid w:val="002D7CA9"/>
    <w:rsid w:val="002E55BF"/>
    <w:rsid w:val="002F3305"/>
    <w:rsid w:val="0032684C"/>
    <w:rsid w:val="003376F5"/>
    <w:rsid w:val="00344FF7"/>
    <w:rsid w:val="003628D0"/>
    <w:rsid w:val="00392FF3"/>
    <w:rsid w:val="003A56CD"/>
    <w:rsid w:val="004050D9"/>
    <w:rsid w:val="00415C62"/>
    <w:rsid w:val="00436AD4"/>
    <w:rsid w:val="004375D2"/>
    <w:rsid w:val="00444C4B"/>
    <w:rsid w:val="00451752"/>
    <w:rsid w:val="0045707C"/>
    <w:rsid w:val="00457263"/>
    <w:rsid w:val="004711A8"/>
    <w:rsid w:val="00471C15"/>
    <w:rsid w:val="00493A7E"/>
    <w:rsid w:val="00496518"/>
    <w:rsid w:val="004A2A22"/>
    <w:rsid w:val="004B015B"/>
    <w:rsid w:val="004C2291"/>
    <w:rsid w:val="004C73C7"/>
    <w:rsid w:val="004D0C49"/>
    <w:rsid w:val="004E2B65"/>
    <w:rsid w:val="004F3026"/>
    <w:rsid w:val="005100EC"/>
    <w:rsid w:val="00511834"/>
    <w:rsid w:val="00511B48"/>
    <w:rsid w:val="00565549"/>
    <w:rsid w:val="005775FC"/>
    <w:rsid w:val="005904DC"/>
    <w:rsid w:val="00595330"/>
    <w:rsid w:val="005963ED"/>
    <w:rsid w:val="005A5A84"/>
    <w:rsid w:val="005B25F1"/>
    <w:rsid w:val="005B5615"/>
    <w:rsid w:val="005D1C64"/>
    <w:rsid w:val="005D364B"/>
    <w:rsid w:val="00633926"/>
    <w:rsid w:val="0064142E"/>
    <w:rsid w:val="00645C6A"/>
    <w:rsid w:val="00645FBD"/>
    <w:rsid w:val="00677302"/>
    <w:rsid w:val="006E05E5"/>
    <w:rsid w:val="006E09D7"/>
    <w:rsid w:val="006E623B"/>
    <w:rsid w:val="006E7A95"/>
    <w:rsid w:val="00702654"/>
    <w:rsid w:val="00713FCC"/>
    <w:rsid w:val="00714658"/>
    <w:rsid w:val="00720203"/>
    <w:rsid w:val="00721B9E"/>
    <w:rsid w:val="00730563"/>
    <w:rsid w:val="00744C8F"/>
    <w:rsid w:val="00752AA9"/>
    <w:rsid w:val="0075574F"/>
    <w:rsid w:val="00757F47"/>
    <w:rsid w:val="007612CB"/>
    <w:rsid w:val="00771DF9"/>
    <w:rsid w:val="00771FBF"/>
    <w:rsid w:val="007819BF"/>
    <w:rsid w:val="00783817"/>
    <w:rsid w:val="00784BA2"/>
    <w:rsid w:val="00786BAF"/>
    <w:rsid w:val="007A1042"/>
    <w:rsid w:val="007B482A"/>
    <w:rsid w:val="007C3119"/>
    <w:rsid w:val="007C702A"/>
    <w:rsid w:val="007C720F"/>
    <w:rsid w:val="00826BCD"/>
    <w:rsid w:val="00832E85"/>
    <w:rsid w:val="00833B58"/>
    <w:rsid w:val="00856392"/>
    <w:rsid w:val="00866A85"/>
    <w:rsid w:val="00873431"/>
    <w:rsid w:val="008762E2"/>
    <w:rsid w:val="00883042"/>
    <w:rsid w:val="008838A1"/>
    <w:rsid w:val="008A0B9F"/>
    <w:rsid w:val="008B7C23"/>
    <w:rsid w:val="008C0F4C"/>
    <w:rsid w:val="008D227E"/>
    <w:rsid w:val="008D7E82"/>
    <w:rsid w:val="009050B6"/>
    <w:rsid w:val="00932FB1"/>
    <w:rsid w:val="0095515C"/>
    <w:rsid w:val="00964F99"/>
    <w:rsid w:val="00967469"/>
    <w:rsid w:val="00995CF4"/>
    <w:rsid w:val="009A0892"/>
    <w:rsid w:val="009A3246"/>
    <w:rsid w:val="009C42E1"/>
    <w:rsid w:val="009C604A"/>
    <w:rsid w:val="009D3D97"/>
    <w:rsid w:val="00A03950"/>
    <w:rsid w:val="00A16E43"/>
    <w:rsid w:val="00A22BCF"/>
    <w:rsid w:val="00A31578"/>
    <w:rsid w:val="00A372BE"/>
    <w:rsid w:val="00A3733C"/>
    <w:rsid w:val="00A3789F"/>
    <w:rsid w:val="00A42E0D"/>
    <w:rsid w:val="00A545CE"/>
    <w:rsid w:val="00A60D1F"/>
    <w:rsid w:val="00A6226B"/>
    <w:rsid w:val="00A625AF"/>
    <w:rsid w:val="00AA3A15"/>
    <w:rsid w:val="00AA3FDA"/>
    <w:rsid w:val="00AA4DEC"/>
    <w:rsid w:val="00AC38F5"/>
    <w:rsid w:val="00AE0177"/>
    <w:rsid w:val="00AE278B"/>
    <w:rsid w:val="00AF09E0"/>
    <w:rsid w:val="00B45287"/>
    <w:rsid w:val="00B62064"/>
    <w:rsid w:val="00B70BE5"/>
    <w:rsid w:val="00B856F8"/>
    <w:rsid w:val="00B9359C"/>
    <w:rsid w:val="00BC1B9E"/>
    <w:rsid w:val="00BC45FA"/>
    <w:rsid w:val="00BD48E2"/>
    <w:rsid w:val="00BD4B3B"/>
    <w:rsid w:val="00BE3937"/>
    <w:rsid w:val="00BF3FE9"/>
    <w:rsid w:val="00C0329A"/>
    <w:rsid w:val="00C05860"/>
    <w:rsid w:val="00C101BE"/>
    <w:rsid w:val="00C1736A"/>
    <w:rsid w:val="00C55E9C"/>
    <w:rsid w:val="00C5672A"/>
    <w:rsid w:val="00C56C4B"/>
    <w:rsid w:val="00C72BEF"/>
    <w:rsid w:val="00C873E0"/>
    <w:rsid w:val="00C963CD"/>
    <w:rsid w:val="00CB663B"/>
    <w:rsid w:val="00CE0B0D"/>
    <w:rsid w:val="00D079B5"/>
    <w:rsid w:val="00D12D81"/>
    <w:rsid w:val="00D15E02"/>
    <w:rsid w:val="00D26E01"/>
    <w:rsid w:val="00D31D58"/>
    <w:rsid w:val="00D34483"/>
    <w:rsid w:val="00D610DD"/>
    <w:rsid w:val="00D87AD0"/>
    <w:rsid w:val="00DA6035"/>
    <w:rsid w:val="00DB1F32"/>
    <w:rsid w:val="00DD0AFD"/>
    <w:rsid w:val="00DD5E06"/>
    <w:rsid w:val="00DE744E"/>
    <w:rsid w:val="00DF07DA"/>
    <w:rsid w:val="00E11211"/>
    <w:rsid w:val="00E42E7A"/>
    <w:rsid w:val="00E60EE7"/>
    <w:rsid w:val="00E6677F"/>
    <w:rsid w:val="00E67E4C"/>
    <w:rsid w:val="00E70A52"/>
    <w:rsid w:val="00EA130D"/>
    <w:rsid w:val="00EC00AB"/>
    <w:rsid w:val="00EC5FCB"/>
    <w:rsid w:val="00EF0FF1"/>
    <w:rsid w:val="00EF55A9"/>
    <w:rsid w:val="00F0556A"/>
    <w:rsid w:val="00F101F6"/>
    <w:rsid w:val="00F31E3B"/>
    <w:rsid w:val="00F348EE"/>
    <w:rsid w:val="00F9400B"/>
    <w:rsid w:val="00FB358A"/>
    <w:rsid w:val="00FB755C"/>
    <w:rsid w:val="00FE416F"/>
    <w:rsid w:val="00FF04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A0F3D5"/>
  <w15:docId w15:val="{5D8F5A0E-FB58-4578-B501-0960C598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paragraph" w:styleId="Listenabsatz">
    <w:name w:val="List Paragraph"/>
    <w:basedOn w:val="Standard"/>
    <w:uiPriority w:val="34"/>
    <w:qFormat/>
    <w:rsid w:val="00771FB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oris.korolev@ki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B5009-5AC0-4224-B6C4-1B21DCEB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A4235CE8.dotm</Template>
  <TotalTime>0</TotalTime>
  <Pages>2</Pages>
  <Words>291</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2513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16</cp:revision>
  <cp:lastPrinted>2016-08-02T13:14:00Z</cp:lastPrinted>
  <dcterms:created xsi:type="dcterms:W3CDTF">2016-07-27T08:35:00Z</dcterms:created>
  <dcterms:modified xsi:type="dcterms:W3CDTF">2016-11-09T09:27:00Z</dcterms:modified>
</cp:coreProperties>
</file>