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212049E6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Tisková zpráva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září 2018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</w:rPr>
      </w:pPr>
    </w:p>
    <w:p w14:paraId="1899B52E" w14:textId="2789A201" w:rsidR="00A147C7" w:rsidRDefault="00A147C7" w:rsidP="00A147C7">
      <w:pPr>
        <w:rPr>
          <w:rFonts w:cs="Arial"/>
          <w:sz w:val="22"/>
          <w:szCs w:val="22"/>
        </w:rPr>
      </w:pPr>
    </w:p>
    <w:p w14:paraId="6618D734" w14:textId="78AB0328" w:rsidR="00F27353" w:rsidRDefault="00F27353" w:rsidP="00A147C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Flexibilní upínací systém nulového bodu ve velikosti 138</w:t>
      </w:r>
    </w:p>
    <w:p w14:paraId="325F9D99" w14:textId="1D3B171E" w:rsidR="00A147C7" w:rsidRDefault="00A147C7" w:rsidP="00A147C7">
      <w:pPr>
        <w:pStyle w:val="berschrift1"/>
      </w:pPr>
      <w:r>
        <w:t>5osý upínací systém KIPP pro XXL obrobky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EAC91D9" w14:textId="7378B823" w:rsidR="00F27353" w:rsidRPr="00F27353" w:rsidRDefault="00F27353" w:rsidP="00F2735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Společnost HEINRICH KIPP WERK rozšířila svou stávající nabídku o 5osý upínací systém KIPPve velikosti Ø138. Systém umožňuje kompletní obrábění objemných a těžkých obrobků z pěti stran bez rušivých hran. 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146EA635" w14:textId="77777777" w:rsidR="00F27353" w:rsidRPr="00F27353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>Nový 5osý upínací systém od společnosti KIPP je vhodný také k upnutí obrobků, které jsou větší než 1 m. Modulární konstrukce systému je ideální pro efektivní a bezkolizní obrábění obrobků se značně redukovanými časy přípravy. Jednoduchá manipulace umožňuje rychlou výměnu při silném vytížení stroje. Upevnění obrobku je variabilní pomocí závitu a zalícování. Výrobek je tímto kompletním mechanickým upínacím systémem nulového bodu s vysokou reprodukční přesností.</w:t>
      </w:r>
    </w:p>
    <w:p w14:paraId="73EB0648" w14:textId="77777777" w:rsidR="00F27353" w:rsidRPr="00F27353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</w:p>
    <w:p w14:paraId="4327B81C" w14:textId="1A5CFFDB" w:rsidR="00BA30D1" w:rsidRPr="00A147C7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Nový modulový upínací systém 138 je s dosavadními velikostmi (50 mm a 80 mm) kompatibilně a univerzálně použitelný. Provedení XXL umožňuje nyní upevnění do velikosti závitu M 60. Maximální dosedací hmotnost pro jednotlivé základní moduly je 10 t. Všechny modely jsou přesvědčivé vysokou upínací silou, ponevadž obrobek se se systémem spojí tvarově. Takto je zaručeno procesně bezpečné obrábění. </w:t>
      </w:r>
    </w:p>
    <w:p w14:paraId="65CEEF19" w14:textId="77777777" w:rsidR="000435B3" w:rsidRDefault="000435B3" w:rsidP="00190126">
      <w:pPr>
        <w:spacing w:line="276" w:lineRule="auto"/>
        <w:rPr>
          <w:sz w:val="22"/>
          <w:szCs w:val="22"/>
        </w:rPr>
      </w:pPr>
    </w:p>
    <w:p w14:paraId="4EB7859F" w14:textId="77777777" w:rsidR="00B66C13" w:rsidRDefault="00B66C13" w:rsidP="00190126">
      <w:pPr>
        <w:spacing w:line="276" w:lineRule="auto"/>
        <w:rPr>
          <w:sz w:val="22"/>
          <w:szCs w:val="22"/>
        </w:rPr>
      </w:pPr>
    </w:p>
    <w:p w14:paraId="718E020B" w14:textId="77777777" w:rsidR="00D91134" w:rsidRPr="00EC7F30" w:rsidRDefault="00D91134" w:rsidP="00D91134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Znaky s mezerami:</w:t>
      </w:r>
    </w:p>
    <w:p w14:paraId="6FF165AA" w14:textId="286C405A" w:rsidR="00D91134" w:rsidRPr="0063409C" w:rsidRDefault="002F4FCC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Nadpis:</w:t>
      </w:r>
      <w:r>
        <w:rPr>
          <w:rFonts w:cs="Arial"/>
          <w:sz w:val="20"/>
        </w:rPr>
        <w:tab/>
        <w:t>40</w:t>
      </w:r>
      <w:r w:rsidR="00D91134">
        <w:rPr>
          <w:rFonts w:cs="Arial"/>
          <w:sz w:val="20"/>
        </w:rPr>
        <w:t xml:space="preserve"> znaků</w:t>
      </w:r>
    </w:p>
    <w:p w14:paraId="1AD62CC3" w14:textId="1D37EF01" w:rsidR="00D91134" w:rsidRPr="002F4FCC" w:rsidRDefault="002F4FCC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Pre-head:</w:t>
      </w:r>
      <w:r>
        <w:rPr>
          <w:rFonts w:cs="Arial"/>
          <w:sz w:val="20"/>
        </w:rPr>
        <w:tab/>
        <w:t>56</w:t>
      </w:r>
      <w:r w:rsidR="0008715A" w:rsidRPr="002F4FCC">
        <w:rPr>
          <w:rFonts w:cs="Arial"/>
          <w:sz w:val="20"/>
        </w:rPr>
        <w:t xml:space="preserve"> znaků</w:t>
      </w:r>
    </w:p>
    <w:p w14:paraId="257FEE03" w14:textId="4270118A" w:rsidR="00D91134" w:rsidRPr="002F4FCC" w:rsidRDefault="002F4FCC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Text:</w:t>
      </w:r>
      <w:r>
        <w:rPr>
          <w:rFonts w:cs="Arial"/>
          <w:sz w:val="20"/>
        </w:rPr>
        <w:tab/>
        <w:t>1.060</w:t>
      </w:r>
      <w:r w:rsidR="00D91134" w:rsidRPr="002F4FCC">
        <w:rPr>
          <w:rFonts w:cs="Arial"/>
          <w:sz w:val="20"/>
        </w:rPr>
        <w:t xml:space="preserve"> znaků</w:t>
      </w:r>
    </w:p>
    <w:p w14:paraId="37DAB345" w14:textId="36056C8E" w:rsidR="00D91134" w:rsidRPr="002F4FCC" w:rsidRDefault="002F4FCC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Celkově:</w:t>
      </w:r>
      <w:r>
        <w:rPr>
          <w:rFonts w:cs="Arial"/>
          <w:sz w:val="20"/>
        </w:rPr>
        <w:tab/>
        <w:t>1.156</w:t>
      </w:r>
      <w:bookmarkStart w:id="0" w:name="_GoBack"/>
      <w:bookmarkEnd w:id="0"/>
      <w:r w:rsidR="00D91134" w:rsidRPr="002F4FCC">
        <w:rPr>
          <w:rFonts w:cs="Arial"/>
          <w:sz w:val="20"/>
        </w:rPr>
        <w:t xml:space="preserve"> znaků</w:t>
      </w:r>
    </w:p>
    <w:p w14:paraId="5C1C3129" w14:textId="77777777" w:rsidR="00D91134" w:rsidRPr="002F4FCC" w:rsidRDefault="00D91134" w:rsidP="00D91134">
      <w:pPr>
        <w:rPr>
          <w:rFonts w:cs="Arial"/>
          <w:sz w:val="20"/>
        </w:rPr>
      </w:pPr>
    </w:p>
    <w:p w14:paraId="4096DC98" w14:textId="77777777" w:rsidR="00F94190" w:rsidRPr="002F4FCC" w:rsidRDefault="00F94190" w:rsidP="00F94190">
      <w:pPr>
        <w:tabs>
          <w:tab w:val="left" w:pos="4020"/>
        </w:tabs>
        <w:rPr>
          <w:noProof/>
        </w:rPr>
      </w:pPr>
    </w:p>
    <w:p w14:paraId="0AD99EB2" w14:textId="77777777" w:rsidR="007D0896" w:rsidRPr="002F4FCC" w:rsidRDefault="007D0896" w:rsidP="00F94190">
      <w:pPr>
        <w:tabs>
          <w:tab w:val="left" w:pos="4020"/>
        </w:tabs>
        <w:rPr>
          <w:noProof/>
        </w:rPr>
      </w:pPr>
    </w:p>
    <w:p w14:paraId="59A9CD8E" w14:textId="77777777" w:rsidR="007D0896" w:rsidRPr="002F4FCC" w:rsidRDefault="007D0896" w:rsidP="00F94190">
      <w:pPr>
        <w:tabs>
          <w:tab w:val="left" w:pos="4020"/>
        </w:tabs>
        <w:rPr>
          <w:noProof/>
        </w:rPr>
      </w:pPr>
    </w:p>
    <w:p w14:paraId="76997FDE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HEINRICH KIPP WERK KG</w:t>
      </w:r>
    </w:p>
    <w:p w14:paraId="79CB60E1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Stefanie Beck, Marketing</w:t>
      </w:r>
    </w:p>
    <w:p w14:paraId="0A50940C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Heubergstraße 2</w:t>
      </w:r>
    </w:p>
    <w:p w14:paraId="504C5106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72172 Sulz am Neckar</w:t>
      </w:r>
    </w:p>
    <w:p w14:paraId="1ACD23A8" w14:textId="77777777" w:rsidR="00874552" w:rsidRPr="003274EE" w:rsidRDefault="00874552" w:rsidP="00874552">
      <w:pPr>
        <w:rPr>
          <w:rFonts w:cs="Arial"/>
          <w:sz w:val="20"/>
        </w:rPr>
      </w:pPr>
    </w:p>
    <w:p w14:paraId="4ADD9AA7" w14:textId="77777777" w:rsidR="00874552" w:rsidRPr="003274EE" w:rsidRDefault="00CA5326" w:rsidP="00874552">
      <w:pPr>
        <w:rPr>
          <w:rFonts w:cs="Arial"/>
          <w:sz w:val="20"/>
        </w:rPr>
      </w:pPr>
      <w:r>
        <w:rPr>
          <w:rFonts w:cs="Arial"/>
          <w:sz w:val="20"/>
        </w:rPr>
        <w:t>Telefon: +49 7454 793-30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>
        <w:rPr>
          <w:sz w:val="20"/>
          <w:szCs w:val="20"/>
        </w:rPr>
        <w:t>E-mail: stefanie.beck@kipp.com</w:t>
      </w:r>
    </w:p>
    <w:p w14:paraId="6236DB5A" w14:textId="77777777" w:rsidR="00DB3BF0" w:rsidRDefault="00DB3BF0">
      <w:pPr>
        <w:rPr>
          <w:noProof/>
        </w:rPr>
      </w:pPr>
    </w:p>
    <w:p w14:paraId="7240FF19" w14:textId="77777777" w:rsidR="00211E44" w:rsidRDefault="00211E44">
      <w:pPr>
        <w:rPr>
          <w:noProof/>
        </w:rPr>
      </w:pPr>
    </w:p>
    <w:p w14:paraId="44E7AA80" w14:textId="623FB7F2" w:rsidR="00CA5326" w:rsidRPr="003274EE" w:rsidRDefault="00374981" w:rsidP="007D0896">
      <w:r>
        <w:rPr>
          <w:noProof/>
        </w:rPr>
        <w:br w:type="page"/>
      </w:r>
      <w:r>
        <w:lastRenderedPageBreak/>
        <w:t>Další informace a tiskové fotografie</w:t>
      </w:r>
    </w:p>
    <w:p w14:paraId="0684DA4D" w14:textId="77777777" w:rsidR="00CA5326" w:rsidRDefault="00CA5326" w:rsidP="00CA5326">
      <w:pPr>
        <w:rPr>
          <w:sz w:val="20"/>
        </w:rPr>
      </w:pPr>
      <w:r>
        <w:rPr>
          <w:sz w:val="20"/>
        </w:rPr>
        <w:t>Viz: www.kipp.cz, region: Německo, rubrika: News/Pressebereich</w:t>
      </w:r>
    </w:p>
    <w:p w14:paraId="31B781BB" w14:textId="77777777" w:rsidR="00CA5326" w:rsidRPr="00634D5D" w:rsidRDefault="00CA5326" w:rsidP="00CA5326">
      <w:pPr>
        <w:rPr>
          <w:sz w:val="20"/>
        </w:rPr>
      </w:pPr>
    </w:p>
    <w:p w14:paraId="67F8C0E4" w14:textId="77777777" w:rsidR="00CA5326" w:rsidRPr="003274EE" w:rsidRDefault="00CA5326" w:rsidP="00CA5326">
      <w:pPr>
        <w:rPr>
          <w:rFonts w:cs="Arial"/>
          <w:sz w:val="20"/>
          <w:szCs w:val="20"/>
        </w:rPr>
      </w:pPr>
    </w:p>
    <w:p w14:paraId="4D0CE27D" w14:textId="77777777" w:rsidR="00CA5326" w:rsidRDefault="00CA5326" w:rsidP="00CA5326">
      <w:pPr>
        <w:pStyle w:val="berschrift3"/>
      </w:pPr>
      <w:r>
        <w:t>Fotografie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889"/>
        <w:gridCol w:w="3996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DD7BE23" w:rsidR="00CA5326" w:rsidRPr="00190126" w:rsidRDefault="00DE267A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5osý upínací systém KIPP pro XXL obrobky </w:t>
            </w:r>
            <w:r>
              <w:rPr>
                <w:sz w:val="20"/>
              </w:rPr>
              <w:t xml:space="preserve">Foto: KIPP </w:t>
            </w:r>
          </w:p>
          <w:p w14:paraId="0EA85BA6" w14:textId="56346680" w:rsidR="00CA5326" w:rsidRPr="00362FE9" w:rsidRDefault="001E0C46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4D2879" wp14:editId="23526BBA">
                  <wp:extent cx="3602736" cy="2401824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PP_5-Achs-Modul-Spannsystem 13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4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Obrazový soubor: </w:t>
            </w:r>
          </w:p>
          <w:p w14:paraId="2A70CD27" w14:textId="679446C2" w:rsidR="00CA5326" w:rsidRPr="00DB3BF0" w:rsidRDefault="00CB6F04" w:rsidP="001E0C46">
            <w:pPr>
              <w:rPr>
                <w:sz w:val="20"/>
              </w:rPr>
            </w:pPr>
            <w:r>
              <w:rPr>
                <w:sz w:val="20"/>
              </w:rPr>
              <w:t>KIPP-5-Achs-Modul-Spannsystem 138.jpg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1979B456" w14:textId="77777777" w:rsidR="000435B3" w:rsidRDefault="000435B3" w:rsidP="00F7597C">
      <w:pPr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Default="00CA5326" w:rsidP="00CA5326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Práva k obrázkům: Schváleno pro zveřejnění v odborných médiích bez licenčních poplatků a nároků na honorář. </w:t>
      </w:r>
    </w:p>
    <w:p w14:paraId="2DD5AE14" w14:textId="77777777" w:rsidR="00783817" w:rsidRPr="002F4FCC" w:rsidRDefault="00CA5326" w:rsidP="00326861">
      <w:pPr>
        <w:ind w:left="-79"/>
        <w:rPr>
          <w:sz w:val="16"/>
          <w:szCs w:val="16"/>
          <w:lang w:val="en-US"/>
        </w:rPr>
      </w:pPr>
      <w:r w:rsidRPr="002F4FCC">
        <w:rPr>
          <w:sz w:val="16"/>
          <w:szCs w:val="16"/>
          <w:lang w:val="en-US"/>
        </w:rPr>
        <w:t xml:space="preserve">S prosbou o uvedení zdroje a dokladu. </w:t>
      </w:r>
    </w:p>
    <w:sectPr w:rsidR="00783817" w:rsidRPr="002F4FCC" w:rsidSect="00783817">
      <w:footerReference w:type="default" r:id="rId9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2F4FCC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207F7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E0C46"/>
    <w:rsid w:val="001F595A"/>
    <w:rsid w:val="00205AB3"/>
    <w:rsid w:val="002073C5"/>
    <w:rsid w:val="00210153"/>
    <w:rsid w:val="00210655"/>
    <w:rsid w:val="00211E44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C4420"/>
    <w:rsid w:val="002D7C6C"/>
    <w:rsid w:val="002E6B28"/>
    <w:rsid w:val="002E6D66"/>
    <w:rsid w:val="002F063A"/>
    <w:rsid w:val="002F4FCC"/>
    <w:rsid w:val="003143CF"/>
    <w:rsid w:val="00315E40"/>
    <w:rsid w:val="0032074C"/>
    <w:rsid w:val="00326861"/>
    <w:rsid w:val="003336E6"/>
    <w:rsid w:val="003376F5"/>
    <w:rsid w:val="00344FF7"/>
    <w:rsid w:val="003560B9"/>
    <w:rsid w:val="00357E6C"/>
    <w:rsid w:val="00374981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01361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D0896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12D2C"/>
    <w:rsid w:val="00922B88"/>
    <w:rsid w:val="00925271"/>
    <w:rsid w:val="00926A73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47C7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BA3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4701E"/>
    <w:rsid w:val="00C56C4B"/>
    <w:rsid w:val="00C714E7"/>
    <w:rsid w:val="00C7668C"/>
    <w:rsid w:val="00C873E0"/>
    <w:rsid w:val="00C97127"/>
    <w:rsid w:val="00CA13FC"/>
    <w:rsid w:val="00CA5326"/>
    <w:rsid w:val="00CB6F04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0155"/>
    <w:rsid w:val="00DC1315"/>
    <w:rsid w:val="00DD7BB1"/>
    <w:rsid w:val="00DE267A"/>
    <w:rsid w:val="00DE4BEA"/>
    <w:rsid w:val="00DE744E"/>
    <w:rsid w:val="00E02875"/>
    <w:rsid w:val="00E049CC"/>
    <w:rsid w:val="00E11211"/>
    <w:rsid w:val="00E318C4"/>
    <w:rsid w:val="00E31E1D"/>
    <w:rsid w:val="00E60EE7"/>
    <w:rsid w:val="00E67FCB"/>
    <w:rsid w:val="00E73504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27353"/>
    <w:rsid w:val="00F31E3B"/>
    <w:rsid w:val="00F33E36"/>
    <w:rsid w:val="00F41FF2"/>
    <w:rsid w:val="00F720F0"/>
    <w:rsid w:val="00F7597C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908F2FF8.dotm</Template>
  <TotalTime>0</TotalTime>
  <Pages>2</Pages>
  <Words>256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1835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8</cp:revision>
  <cp:lastPrinted>2018-01-25T07:23:00Z</cp:lastPrinted>
  <dcterms:created xsi:type="dcterms:W3CDTF">2018-08-08T13:17:00Z</dcterms:created>
  <dcterms:modified xsi:type="dcterms:W3CDTF">2018-09-11T08:06:00Z</dcterms:modified>
</cp:coreProperties>
</file>