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FD209" w14:textId="56E8C735" w:rsidR="00783817" w:rsidRPr="00D616EB" w:rsidRDefault="00712012" w:rsidP="00F83EA8">
      <w:pPr>
        <w:pStyle w:val="berschrift3"/>
        <w:tabs>
          <w:tab w:val="right" w:pos="9356"/>
        </w:tabs>
        <w:spacing w:line="300" w:lineRule="auto"/>
        <w:jc w:val="right"/>
        <w:rPr>
          <w:sz w:val="18"/>
          <w:szCs w:val="18"/>
        </w:rPr>
      </w:pPr>
      <w:bookmarkStart w:id="0" w:name="_GoBack"/>
      <w:bookmarkEnd w:id="0"/>
      <w:r w:rsidRPr="00D616EB">
        <w:rPr>
          <w:b w:val="0"/>
          <w:sz w:val="18"/>
          <w:szCs w:val="18"/>
        </w:rPr>
        <w:t xml:space="preserve">Sulz am Neckar, </w:t>
      </w:r>
      <w:r w:rsidR="00115B26">
        <w:rPr>
          <w:b w:val="0"/>
          <w:sz w:val="18"/>
          <w:szCs w:val="18"/>
          <w:lang w:val="de-DE"/>
        </w:rPr>
        <w:t>September</w:t>
      </w:r>
      <w:r w:rsidR="00394150">
        <w:rPr>
          <w:b w:val="0"/>
          <w:sz w:val="18"/>
          <w:szCs w:val="18"/>
          <w:lang w:val="de-DE"/>
        </w:rPr>
        <w:t xml:space="preserve"> 2020</w:t>
      </w:r>
    </w:p>
    <w:p w14:paraId="427A187A" w14:textId="77777777" w:rsidR="002E6D66" w:rsidRPr="00AA444D" w:rsidRDefault="002E6D66" w:rsidP="00F83EA8">
      <w:pPr>
        <w:spacing w:line="300" w:lineRule="auto"/>
        <w:rPr>
          <w:rFonts w:cs="Arial"/>
          <w:sz w:val="22"/>
          <w:szCs w:val="22"/>
        </w:rPr>
      </w:pPr>
    </w:p>
    <w:p w14:paraId="39E432CD" w14:textId="77777777" w:rsidR="00D616EB" w:rsidRDefault="00D616EB" w:rsidP="00F83EA8">
      <w:pPr>
        <w:spacing w:line="300" w:lineRule="auto"/>
        <w:rPr>
          <w:rFonts w:eastAsia="Times"/>
          <w:kern w:val="32"/>
          <w:sz w:val="26"/>
          <w:szCs w:val="26"/>
          <w:lang w:eastAsia="x-none"/>
        </w:rPr>
      </w:pPr>
    </w:p>
    <w:p w14:paraId="157B3C34" w14:textId="7E84361C" w:rsidR="00620649" w:rsidRPr="005F0F44" w:rsidRDefault="00EA166D" w:rsidP="00F83EA8">
      <w:pPr>
        <w:spacing w:line="300" w:lineRule="auto"/>
        <w:rPr>
          <w:rFonts w:eastAsia="Times"/>
          <w:b/>
          <w:kern w:val="32"/>
          <w:sz w:val="32"/>
          <w:szCs w:val="32"/>
          <w:lang w:eastAsia="x-none"/>
        </w:rPr>
      </w:pPr>
      <w:r>
        <w:rPr>
          <w:rFonts w:eastAsia="Times"/>
          <w:bCs/>
          <w:kern w:val="32"/>
          <w:sz w:val="32"/>
          <w:szCs w:val="32"/>
          <w:lang w:eastAsia="x-none"/>
        </w:rPr>
        <w:t>Neues Produkt in der</w:t>
      </w:r>
      <w:r w:rsidR="00123A45">
        <w:rPr>
          <w:rFonts w:eastAsia="Times"/>
          <w:bCs/>
          <w:kern w:val="32"/>
          <w:sz w:val="32"/>
          <w:szCs w:val="32"/>
          <w:lang w:eastAsia="x-none"/>
        </w:rPr>
        <w:t xml:space="preserve"> Spanntechnik</w:t>
      </w:r>
      <w:r w:rsidR="00CD2199" w:rsidRPr="005F0F44">
        <w:rPr>
          <w:rFonts w:eastAsia="Times"/>
          <w:b/>
          <w:kern w:val="32"/>
          <w:sz w:val="32"/>
          <w:szCs w:val="32"/>
          <w:lang w:eastAsia="x-none"/>
        </w:rPr>
        <w:br/>
      </w:r>
      <w:r w:rsidR="00236CE8">
        <w:rPr>
          <w:rFonts w:eastAsia="Times"/>
          <w:b/>
          <w:bCs/>
          <w:kern w:val="32"/>
          <w:sz w:val="32"/>
          <w:szCs w:val="32"/>
          <w:lang w:eastAsia="x-none"/>
        </w:rPr>
        <w:t>Spanndorne mit Exzenterhebel</w:t>
      </w:r>
      <w:r w:rsidR="00A47232">
        <w:rPr>
          <w:rFonts w:eastAsia="Times"/>
          <w:b/>
          <w:bCs/>
          <w:kern w:val="32"/>
          <w:sz w:val="32"/>
          <w:szCs w:val="32"/>
          <w:lang w:eastAsia="x-none"/>
        </w:rPr>
        <w:t>: Über Bohrungen fixieren</w:t>
      </w:r>
    </w:p>
    <w:p w14:paraId="47F48516" w14:textId="77777777" w:rsidR="00712012" w:rsidRPr="00A9357F" w:rsidRDefault="00712012" w:rsidP="00F83EA8">
      <w:pPr>
        <w:spacing w:line="300" w:lineRule="auto"/>
        <w:rPr>
          <w:rFonts w:cs="Arial"/>
          <w:b/>
          <w:bCs/>
          <w:sz w:val="22"/>
          <w:szCs w:val="22"/>
        </w:rPr>
      </w:pPr>
    </w:p>
    <w:p w14:paraId="54E6D193" w14:textId="08842722" w:rsidR="006C2824" w:rsidRPr="000851AA" w:rsidRDefault="00C6061E" w:rsidP="001E3C18">
      <w:pPr>
        <w:spacing w:line="300" w:lineRule="auto"/>
        <w:rPr>
          <w:rFonts w:cs="Arial"/>
          <w:bCs/>
          <w:szCs w:val="22"/>
        </w:rPr>
      </w:pPr>
      <w:r>
        <w:rPr>
          <w:rFonts w:cs="Arial"/>
          <w:b/>
          <w:bCs/>
          <w:sz w:val="22"/>
          <w:szCs w:val="22"/>
        </w:rPr>
        <w:t xml:space="preserve">Das </w:t>
      </w:r>
      <w:r w:rsidR="00B62315" w:rsidRPr="000851AA">
        <w:rPr>
          <w:rFonts w:cs="Arial"/>
          <w:b/>
          <w:bCs/>
          <w:sz w:val="22"/>
          <w:szCs w:val="22"/>
        </w:rPr>
        <w:t>HEINRICH KIPP WERK</w:t>
      </w:r>
      <w:r w:rsidR="00236CE8">
        <w:rPr>
          <w:rFonts w:cs="Arial"/>
          <w:b/>
          <w:bCs/>
          <w:sz w:val="22"/>
          <w:szCs w:val="22"/>
        </w:rPr>
        <w:t xml:space="preserve"> hat eine neue Lösung entwickelt, um zwei Bauteile </w:t>
      </w:r>
      <w:r w:rsidR="00A47232">
        <w:rPr>
          <w:rFonts w:cs="Arial"/>
          <w:b/>
          <w:bCs/>
          <w:sz w:val="22"/>
          <w:szCs w:val="22"/>
        </w:rPr>
        <w:t xml:space="preserve">einfach und </w:t>
      </w:r>
      <w:r w:rsidR="00236CE8">
        <w:rPr>
          <w:rFonts w:cs="Arial"/>
          <w:b/>
          <w:bCs/>
          <w:sz w:val="22"/>
          <w:szCs w:val="22"/>
        </w:rPr>
        <w:t xml:space="preserve">werkzeuglos miteinander zu verspannen: Spanndorne ermöglichen es, Werkstücke über Bohrungen </w:t>
      </w:r>
      <w:r w:rsidR="00236CE8" w:rsidRPr="00236CE8">
        <w:rPr>
          <w:rFonts w:cs="Arial"/>
          <w:b/>
          <w:bCs/>
          <w:sz w:val="22"/>
          <w:szCs w:val="22"/>
        </w:rPr>
        <w:t xml:space="preserve">zu positionieren </w:t>
      </w:r>
      <w:r w:rsidR="00A47232">
        <w:rPr>
          <w:rFonts w:cs="Arial"/>
          <w:b/>
          <w:bCs/>
          <w:sz w:val="22"/>
          <w:szCs w:val="22"/>
        </w:rPr>
        <w:t>und zu fixieren</w:t>
      </w:r>
      <w:r w:rsidR="00236CE8" w:rsidRPr="00236CE8">
        <w:rPr>
          <w:rFonts w:cs="Arial"/>
          <w:b/>
          <w:bCs/>
          <w:sz w:val="22"/>
          <w:szCs w:val="22"/>
        </w:rPr>
        <w:t xml:space="preserve">. Die </w:t>
      </w:r>
      <w:r w:rsidR="00236CE8">
        <w:rPr>
          <w:rFonts w:cs="Arial"/>
          <w:b/>
          <w:bCs/>
          <w:sz w:val="22"/>
          <w:szCs w:val="22"/>
        </w:rPr>
        <w:t>Bedienung</w:t>
      </w:r>
      <w:r w:rsidR="00387EF6">
        <w:rPr>
          <w:rFonts w:cs="Arial"/>
          <w:b/>
          <w:bCs/>
          <w:sz w:val="22"/>
          <w:szCs w:val="22"/>
        </w:rPr>
        <w:t xml:space="preserve"> dieser speziellen Lösung</w:t>
      </w:r>
      <w:r w:rsidR="00236CE8" w:rsidRPr="00236CE8">
        <w:rPr>
          <w:rFonts w:cs="Arial"/>
          <w:b/>
          <w:bCs/>
          <w:sz w:val="22"/>
          <w:szCs w:val="22"/>
        </w:rPr>
        <w:t xml:space="preserve"> erfolgt manuell über </w:t>
      </w:r>
      <w:r w:rsidR="00236CE8">
        <w:rPr>
          <w:rFonts w:cs="Arial"/>
          <w:b/>
          <w:bCs/>
          <w:sz w:val="22"/>
          <w:szCs w:val="22"/>
        </w:rPr>
        <w:t>einen</w:t>
      </w:r>
      <w:r w:rsidR="00236CE8" w:rsidRPr="00236CE8">
        <w:rPr>
          <w:rFonts w:cs="Arial"/>
          <w:b/>
          <w:bCs/>
          <w:sz w:val="22"/>
          <w:szCs w:val="22"/>
        </w:rPr>
        <w:t xml:space="preserve"> Exzenterhebel</w:t>
      </w:r>
      <w:r w:rsidR="00236CE8">
        <w:rPr>
          <w:rFonts w:cs="Arial"/>
          <w:b/>
          <w:bCs/>
          <w:sz w:val="22"/>
          <w:szCs w:val="22"/>
        </w:rPr>
        <w:t xml:space="preserve">, wobei der Anwender </w:t>
      </w:r>
      <w:r w:rsidR="00236CE8" w:rsidRPr="00236CE8">
        <w:rPr>
          <w:rFonts w:cs="Arial"/>
          <w:b/>
          <w:bCs/>
          <w:sz w:val="22"/>
          <w:szCs w:val="22"/>
        </w:rPr>
        <w:t>de</w:t>
      </w:r>
      <w:r w:rsidR="00236CE8">
        <w:rPr>
          <w:rFonts w:cs="Arial"/>
          <w:b/>
          <w:bCs/>
          <w:sz w:val="22"/>
          <w:szCs w:val="22"/>
        </w:rPr>
        <w:t xml:space="preserve">n </w:t>
      </w:r>
      <w:r w:rsidR="00236CE8" w:rsidRPr="00236CE8">
        <w:rPr>
          <w:rFonts w:cs="Arial"/>
          <w:b/>
          <w:bCs/>
          <w:sz w:val="22"/>
          <w:szCs w:val="22"/>
        </w:rPr>
        <w:t>Spannbereich bzw. die Haltekraft stufenlos einstellen</w:t>
      </w:r>
      <w:r w:rsidR="00236CE8">
        <w:rPr>
          <w:rFonts w:cs="Arial"/>
          <w:b/>
          <w:bCs/>
          <w:sz w:val="22"/>
          <w:szCs w:val="22"/>
        </w:rPr>
        <w:t xml:space="preserve"> kann.</w:t>
      </w:r>
    </w:p>
    <w:p w14:paraId="7F2BCB95" w14:textId="77777777" w:rsidR="00583987" w:rsidRPr="00583987" w:rsidRDefault="00583987" w:rsidP="00583987">
      <w:pPr>
        <w:spacing w:line="300" w:lineRule="auto"/>
        <w:rPr>
          <w:rFonts w:cs="Arial"/>
          <w:sz w:val="22"/>
          <w:szCs w:val="22"/>
        </w:rPr>
      </w:pPr>
    </w:p>
    <w:p w14:paraId="594F2E20" w14:textId="799E75BD" w:rsidR="00583987" w:rsidRPr="00583987" w:rsidRDefault="00583987" w:rsidP="00583987">
      <w:pPr>
        <w:spacing w:line="300" w:lineRule="auto"/>
        <w:rPr>
          <w:rFonts w:cs="Arial"/>
          <w:sz w:val="22"/>
          <w:szCs w:val="22"/>
        </w:rPr>
      </w:pPr>
      <w:r w:rsidRPr="00583987">
        <w:rPr>
          <w:rFonts w:cs="Arial"/>
          <w:sz w:val="22"/>
          <w:szCs w:val="22"/>
        </w:rPr>
        <w:t xml:space="preserve">Aufgrund der kompakten Bauform </w:t>
      </w:r>
      <w:r w:rsidR="00A47232">
        <w:rPr>
          <w:rFonts w:cs="Arial"/>
          <w:sz w:val="22"/>
          <w:szCs w:val="22"/>
        </w:rPr>
        <w:t xml:space="preserve">lassen sich die </w:t>
      </w:r>
      <w:hyperlink r:id="rId7" w:history="1">
        <w:r w:rsidRPr="006D356A">
          <w:rPr>
            <w:rStyle w:val="Hyperlink"/>
            <w:rFonts w:cs="Arial"/>
            <w:szCs w:val="22"/>
          </w:rPr>
          <w:t>Spanndorn</w:t>
        </w:r>
        <w:r w:rsidR="00A47232" w:rsidRPr="006D356A">
          <w:rPr>
            <w:rStyle w:val="Hyperlink"/>
            <w:rFonts w:cs="Arial"/>
            <w:szCs w:val="22"/>
          </w:rPr>
          <w:t>e</w:t>
        </w:r>
        <w:r w:rsidRPr="006D356A">
          <w:rPr>
            <w:rStyle w:val="Hyperlink"/>
            <w:rFonts w:cs="Arial"/>
            <w:szCs w:val="22"/>
          </w:rPr>
          <w:t xml:space="preserve"> mit Exzenterhebel</w:t>
        </w:r>
      </w:hyperlink>
      <w:r w:rsidRPr="00583987">
        <w:rPr>
          <w:rFonts w:cs="Arial"/>
          <w:sz w:val="22"/>
          <w:szCs w:val="22"/>
        </w:rPr>
        <w:t xml:space="preserve"> sowohl in Durchgang</w:t>
      </w:r>
      <w:r w:rsidR="00A47232">
        <w:rPr>
          <w:rFonts w:cs="Arial"/>
          <w:sz w:val="22"/>
          <w:szCs w:val="22"/>
        </w:rPr>
        <w:t>s-</w:t>
      </w:r>
      <w:r w:rsidRPr="00583987">
        <w:rPr>
          <w:rFonts w:cs="Arial"/>
          <w:sz w:val="22"/>
          <w:szCs w:val="22"/>
        </w:rPr>
        <w:t xml:space="preserve"> als </w:t>
      </w:r>
      <w:r w:rsidR="003D60CA">
        <w:rPr>
          <w:rFonts w:cs="Arial"/>
          <w:sz w:val="22"/>
          <w:szCs w:val="22"/>
        </w:rPr>
        <w:t xml:space="preserve">auch </w:t>
      </w:r>
      <w:r w:rsidRPr="00583987">
        <w:rPr>
          <w:rFonts w:cs="Arial"/>
          <w:sz w:val="22"/>
          <w:szCs w:val="22"/>
        </w:rPr>
        <w:t xml:space="preserve">in Sacklochbohrungen </w:t>
      </w:r>
      <w:r w:rsidR="00A47232">
        <w:rPr>
          <w:rFonts w:cs="Arial"/>
          <w:sz w:val="22"/>
          <w:szCs w:val="22"/>
        </w:rPr>
        <w:t>einsetze</w:t>
      </w:r>
      <w:r w:rsidR="00A47232" w:rsidRPr="00CC22AC">
        <w:rPr>
          <w:rFonts w:cs="Arial"/>
          <w:sz w:val="22"/>
          <w:szCs w:val="22"/>
        </w:rPr>
        <w:t>n</w:t>
      </w:r>
      <w:r w:rsidRPr="00CC22AC">
        <w:rPr>
          <w:rFonts w:cs="Arial"/>
          <w:sz w:val="22"/>
          <w:szCs w:val="22"/>
        </w:rPr>
        <w:t xml:space="preserve">. Ein großer Vorteil dabei ist, dass die Bohrungen </w:t>
      </w:r>
      <w:r w:rsidR="00CC22AC" w:rsidRPr="00CC22AC">
        <w:rPr>
          <w:rFonts w:cs="Arial"/>
          <w:sz w:val="22"/>
          <w:szCs w:val="22"/>
        </w:rPr>
        <w:t xml:space="preserve">bezüglich </w:t>
      </w:r>
      <w:r w:rsidR="00A47232" w:rsidRPr="00CC22AC">
        <w:rPr>
          <w:rFonts w:cs="Arial"/>
          <w:sz w:val="22"/>
          <w:szCs w:val="22"/>
        </w:rPr>
        <w:t>Maß</w:t>
      </w:r>
      <w:r w:rsidR="00D17882" w:rsidRPr="00CC22AC">
        <w:rPr>
          <w:rFonts w:cs="Arial"/>
          <w:sz w:val="22"/>
          <w:szCs w:val="22"/>
        </w:rPr>
        <w:t>, Oberfläche und Form</w:t>
      </w:r>
      <w:r w:rsidR="00CC22AC" w:rsidRPr="00CC22AC">
        <w:rPr>
          <w:rFonts w:cs="Arial"/>
          <w:sz w:val="22"/>
          <w:szCs w:val="22"/>
        </w:rPr>
        <w:t xml:space="preserve"> </w:t>
      </w:r>
      <w:r w:rsidR="00D17882" w:rsidRPr="00CC22AC">
        <w:rPr>
          <w:rFonts w:cs="Arial"/>
          <w:sz w:val="22"/>
          <w:szCs w:val="22"/>
        </w:rPr>
        <w:t>keine</w:t>
      </w:r>
      <w:r w:rsidR="003B1038" w:rsidRPr="00CC22AC">
        <w:rPr>
          <w:rFonts w:cs="Arial"/>
          <w:sz w:val="22"/>
          <w:szCs w:val="22"/>
        </w:rPr>
        <w:t>n</w:t>
      </w:r>
      <w:r w:rsidR="00D17882" w:rsidRPr="00CC22AC">
        <w:rPr>
          <w:rFonts w:cs="Arial"/>
          <w:sz w:val="22"/>
          <w:szCs w:val="22"/>
        </w:rPr>
        <w:t xml:space="preserve"> hohe</w:t>
      </w:r>
      <w:r w:rsidR="003B1038" w:rsidRPr="00CC22AC">
        <w:rPr>
          <w:rFonts w:cs="Arial"/>
          <w:sz w:val="22"/>
          <w:szCs w:val="22"/>
        </w:rPr>
        <w:t>n</w:t>
      </w:r>
      <w:r w:rsidR="00D17882" w:rsidRPr="00CC22AC">
        <w:rPr>
          <w:rFonts w:cs="Arial"/>
          <w:sz w:val="22"/>
          <w:szCs w:val="22"/>
        </w:rPr>
        <w:t xml:space="preserve"> </w:t>
      </w:r>
      <w:r w:rsidR="00995923">
        <w:rPr>
          <w:rFonts w:cs="Arial"/>
          <w:sz w:val="22"/>
          <w:szCs w:val="22"/>
        </w:rPr>
        <w:t xml:space="preserve">Ansprüchen </w:t>
      </w:r>
      <w:r w:rsidR="003B1038" w:rsidRPr="00CC22AC">
        <w:rPr>
          <w:rFonts w:cs="Arial"/>
          <w:sz w:val="22"/>
          <w:szCs w:val="22"/>
        </w:rPr>
        <w:t>gerecht werden müssen.</w:t>
      </w:r>
      <w:r w:rsidR="00A47232" w:rsidRPr="00CC22AC">
        <w:rPr>
          <w:rFonts w:cs="Arial"/>
          <w:sz w:val="22"/>
          <w:szCs w:val="22"/>
        </w:rPr>
        <w:t xml:space="preserve"> Die </w:t>
      </w:r>
      <w:r w:rsidR="00A47232" w:rsidRPr="00583987">
        <w:rPr>
          <w:rFonts w:cs="Arial"/>
          <w:sz w:val="22"/>
          <w:szCs w:val="22"/>
        </w:rPr>
        <w:t>Spanndorn</w:t>
      </w:r>
      <w:r w:rsidR="00A47232">
        <w:rPr>
          <w:rFonts w:cs="Arial"/>
          <w:sz w:val="22"/>
          <w:szCs w:val="22"/>
        </w:rPr>
        <w:t>e sind</w:t>
      </w:r>
      <w:r w:rsidR="00A47232" w:rsidRPr="00583987">
        <w:rPr>
          <w:rFonts w:cs="Arial"/>
          <w:sz w:val="22"/>
          <w:szCs w:val="22"/>
        </w:rPr>
        <w:t xml:space="preserve"> in den Durchmessern 10, 12 und 14 mm</w:t>
      </w:r>
      <w:r w:rsidR="00A47232">
        <w:rPr>
          <w:rFonts w:cs="Arial"/>
          <w:sz w:val="22"/>
          <w:szCs w:val="22"/>
        </w:rPr>
        <w:t xml:space="preserve"> erhältlic</w:t>
      </w:r>
      <w:r w:rsidR="00A47232" w:rsidRPr="00CC22AC">
        <w:rPr>
          <w:rFonts w:cs="Arial"/>
          <w:sz w:val="22"/>
          <w:szCs w:val="22"/>
        </w:rPr>
        <w:t>h</w:t>
      </w:r>
      <w:r w:rsidR="003B1038" w:rsidRPr="00CC22AC">
        <w:rPr>
          <w:rFonts w:cs="Arial"/>
          <w:sz w:val="22"/>
          <w:szCs w:val="22"/>
        </w:rPr>
        <w:t xml:space="preserve">, </w:t>
      </w:r>
      <w:r w:rsidR="00A80673" w:rsidRPr="00CC22AC">
        <w:rPr>
          <w:rFonts w:cs="Arial"/>
          <w:sz w:val="22"/>
          <w:szCs w:val="22"/>
        </w:rPr>
        <w:t>auf W</w:t>
      </w:r>
      <w:r w:rsidR="0095559B" w:rsidRPr="00CC22AC">
        <w:rPr>
          <w:rFonts w:cs="Arial"/>
          <w:sz w:val="22"/>
          <w:szCs w:val="22"/>
        </w:rPr>
        <w:t>unsch auch in</w:t>
      </w:r>
      <w:r w:rsidR="003B1038" w:rsidRPr="00CC22AC">
        <w:rPr>
          <w:rFonts w:cs="Arial"/>
          <w:sz w:val="22"/>
          <w:szCs w:val="22"/>
        </w:rPr>
        <w:t xml:space="preserve"> anderen Größen</w:t>
      </w:r>
      <w:r w:rsidR="00A47232" w:rsidRPr="00CC22AC">
        <w:rPr>
          <w:rFonts w:cs="Arial"/>
          <w:sz w:val="22"/>
          <w:szCs w:val="22"/>
        </w:rPr>
        <w:t>.</w:t>
      </w:r>
    </w:p>
    <w:p w14:paraId="4DA95924" w14:textId="77777777" w:rsidR="00583987" w:rsidRPr="00583987" w:rsidRDefault="00583987" w:rsidP="00583987">
      <w:pPr>
        <w:spacing w:line="300" w:lineRule="auto"/>
        <w:rPr>
          <w:rFonts w:cs="Arial"/>
          <w:sz w:val="22"/>
          <w:szCs w:val="22"/>
        </w:rPr>
      </w:pPr>
    </w:p>
    <w:p w14:paraId="1A0CFD8F" w14:textId="614D69FF" w:rsidR="00A47232" w:rsidRPr="00583987" w:rsidRDefault="00A47232" w:rsidP="00A47232">
      <w:pPr>
        <w:spacing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Funktionsweise ist einfach: </w:t>
      </w:r>
      <w:r w:rsidR="00583987" w:rsidRPr="00583987">
        <w:rPr>
          <w:rFonts w:cs="Arial"/>
          <w:sz w:val="22"/>
          <w:szCs w:val="22"/>
        </w:rPr>
        <w:t>Das Spannsystem wird i</w:t>
      </w:r>
      <w:r>
        <w:rPr>
          <w:rFonts w:cs="Arial"/>
          <w:sz w:val="22"/>
          <w:szCs w:val="22"/>
        </w:rPr>
        <w:t>n</w:t>
      </w:r>
      <w:r w:rsidR="00583987" w:rsidRPr="00583987">
        <w:rPr>
          <w:rFonts w:cs="Arial"/>
          <w:sz w:val="22"/>
          <w:szCs w:val="22"/>
        </w:rPr>
        <w:t xml:space="preserve"> geöffnete</w:t>
      </w:r>
      <w:r>
        <w:rPr>
          <w:rFonts w:cs="Arial"/>
          <w:sz w:val="22"/>
          <w:szCs w:val="22"/>
        </w:rPr>
        <w:t>m</w:t>
      </w:r>
      <w:r w:rsidR="00583987" w:rsidRPr="00583987">
        <w:rPr>
          <w:rFonts w:cs="Arial"/>
          <w:sz w:val="22"/>
          <w:szCs w:val="22"/>
        </w:rPr>
        <w:t xml:space="preserve"> Zustand in die Bohrung eing</w:t>
      </w:r>
      <w:r w:rsidR="00AE7A39">
        <w:rPr>
          <w:rFonts w:cs="Arial"/>
          <w:sz w:val="22"/>
          <w:szCs w:val="22"/>
        </w:rPr>
        <w:t>ebracht.</w:t>
      </w:r>
      <w:r w:rsidR="00583987" w:rsidRPr="00583987">
        <w:rPr>
          <w:rFonts w:cs="Arial"/>
          <w:sz w:val="22"/>
          <w:szCs w:val="22"/>
        </w:rPr>
        <w:t xml:space="preserve"> Zu Beginn des Schließvorgangs spreizt sich der Spanndorn und </w:t>
      </w:r>
      <w:r w:rsidR="000D3D62">
        <w:rPr>
          <w:rFonts w:cs="Arial"/>
          <w:sz w:val="22"/>
          <w:szCs w:val="22"/>
        </w:rPr>
        <w:t>fixiert</w:t>
      </w:r>
      <w:r w:rsidR="00583987" w:rsidRPr="00583987">
        <w:rPr>
          <w:rFonts w:cs="Arial"/>
          <w:sz w:val="22"/>
          <w:szCs w:val="22"/>
        </w:rPr>
        <w:t xml:space="preserve"> sich im unteren Bauteil. Durch das integrierte Tellerfederpaket entsteht ein Niederzugeffekt, der die beiden Bauteile am Ende des </w:t>
      </w:r>
      <w:r w:rsidR="00583987" w:rsidRPr="00CC22AC">
        <w:rPr>
          <w:rFonts w:cs="Arial"/>
          <w:sz w:val="22"/>
          <w:szCs w:val="22"/>
        </w:rPr>
        <w:t xml:space="preserve">Schließvorgangs zusätzlich miteinander verspannt. </w:t>
      </w:r>
      <w:r w:rsidRPr="00CC22AC">
        <w:rPr>
          <w:rFonts w:cs="Arial"/>
          <w:sz w:val="22"/>
          <w:szCs w:val="22"/>
        </w:rPr>
        <w:t xml:space="preserve">Abhängig vom </w:t>
      </w:r>
      <w:r w:rsidR="00583987" w:rsidRPr="00CC22AC">
        <w:rPr>
          <w:rFonts w:cs="Arial"/>
          <w:sz w:val="22"/>
          <w:szCs w:val="22"/>
        </w:rPr>
        <w:t xml:space="preserve">Spanndorndurchmesser </w:t>
      </w:r>
      <w:r w:rsidRPr="00CC22AC">
        <w:rPr>
          <w:rFonts w:cs="Arial"/>
          <w:sz w:val="22"/>
          <w:szCs w:val="22"/>
        </w:rPr>
        <w:t xml:space="preserve">lassen sich </w:t>
      </w:r>
      <w:r w:rsidR="0019262B" w:rsidRPr="00CC22AC">
        <w:rPr>
          <w:rFonts w:cs="Arial"/>
          <w:sz w:val="22"/>
          <w:szCs w:val="22"/>
        </w:rPr>
        <w:t>Halte</w:t>
      </w:r>
      <w:r w:rsidR="00583987" w:rsidRPr="00CC22AC">
        <w:rPr>
          <w:rFonts w:cs="Arial"/>
          <w:sz w:val="22"/>
          <w:szCs w:val="22"/>
        </w:rPr>
        <w:t xml:space="preserve">kräfte von </w:t>
      </w:r>
      <w:r w:rsidR="00583987" w:rsidRPr="00583987">
        <w:rPr>
          <w:rFonts w:cs="Arial"/>
          <w:sz w:val="22"/>
          <w:szCs w:val="22"/>
        </w:rPr>
        <w:t xml:space="preserve">bis zu 3,3 kN </w:t>
      </w:r>
      <w:r>
        <w:rPr>
          <w:rFonts w:cs="Arial"/>
          <w:sz w:val="22"/>
          <w:szCs w:val="22"/>
        </w:rPr>
        <w:t xml:space="preserve">erreichen. </w:t>
      </w:r>
      <w:r w:rsidRPr="00583987">
        <w:rPr>
          <w:rFonts w:cs="Arial"/>
          <w:sz w:val="22"/>
          <w:szCs w:val="22"/>
        </w:rPr>
        <w:t xml:space="preserve">Der Exzenterhebel eignet sich optimal für eine Schnellfixierung des Systems. </w:t>
      </w:r>
      <w:r>
        <w:rPr>
          <w:rFonts w:cs="Arial"/>
          <w:sz w:val="22"/>
          <w:szCs w:val="22"/>
        </w:rPr>
        <w:t>Weil der</w:t>
      </w:r>
      <w:r w:rsidRPr="00583987">
        <w:rPr>
          <w:rFonts w:cs="Arial"/>
          <w:sz w:val="22"/>
          <w:szCs w:val="22"/>
        </w:rPr>
        <w:t xml:space="preserve"> Spannvorgang über eine Flächenpressung</w:t>
      </w:r>
      <w:r w:rsidRPr="00A4723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erfolgt, werden </w:t>
      </w:r>
      <w:r w:rsidRPr="00583987">
        <w:rPr>
          <w:rFonts w:cs="Arial"/>
          <w:sz w:val="22"/>
          <w:szCs w:val="22"/>
        </w:rPr>
        <w:t>die Werkstückoberflächen geschont</w:t>
      </w:r>
      <w:r>
        <w:rPr>
          <w:rFonts w:cs="Arial"/>
          <w:sz w:val="22"/>
          <w:szCs w:val="22"/>
        </w:rPr>
        <w:t>. Die Lösung ist i</w:t>
      </w:r>
      <w:r w:rsidRPr="00583987">
        <w:rPr>
          <w:rFonts w:cs="Arial"/>
          <w:sz w:val="22"/>
          <w:szCs w:val="22"/>
        </w:rPr>
        <w:t xml:space="preserve">deal für den </w:t>
      </w:r>
      <w:r>
        <w:rPr>
          <w:rFonts w:cs="Arial"/>
          <w:sz w:val="22"/>
          <w:szCs w:val="22"/>
        </w:rPr>
        <w:t xml:space="preserve">Einsatz im </w:t>
      </w:r>
      <w:r w:rsidRPr="00583987">
        <w:rPr>
          <w:rFonts w:cs="Arial"/>
          <w:sz w:val="22"/>
          <w:szCs w:val="22"/>
        </w:rPr>
        <w:t>Vorrichtung</w:t>
      </w:r>
      <w:r>
        <w:rPr>
          <w:rFonts w:cs="Arial"/>
          <w:sz w:val="22"/>
          <w:szCs w:val="22"/>
        </w:rPr>
        <w:t>s-</w:t>
      </w:r>
      <w:r w:rsidRPr="00583987">
        <w:rPr>
          <w:rFonts w:cs="Arial"/>
          <w:sz w:val="22"/>
          <w:szCs w:val="22"/>
        </w:rPr>
        <w:t xml:space="preserve"> und Werkzeugmaschinenbau</w:t>
      </w:r>
      <w:r w:rsidRPr="00A4723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geeignet, zum Beispiel für das schnelle</w:t>
      </w:r>
      <w:r w:rsidRPr="00583987">
        <w:rPr>
          <w:rFonts w:cs="Arial"/>
          <w:sz w:val="22"/>
          <w:szCs w:val="22"/>
        </w:rPr>
        <w:t xml:space="preserve"> Fixieren von Montageplatten.</w:t>
      </w:r>
    </w:p>
    <w:p w14:paraId="0E9665B3" w14:textId="7EC4BFAA" w:rsidR="00583987" w:rsidRPr="00583987" w:rsidRDefault="00583987" w:rsidP="00583987">
      <w:pPr>
        <w:spacing w:line="300" w:lineRule="auto"/>
        <w:rPr>
          <w:rFonts w:cs="Arial"/>
          <w:sz w:val="22"/>
          <w:szCs w:val="22"/>
        </w:rPr>
      </w:pPr>
    </w:p>
    <w:p w14:paraId="3AC846CA" w14:textId="710BC0A4" w:rsidR="00583987" w:rsidRPr="00583987" w:rsidRDefault="000D3D62" w:rsidP="00583987">
      <w:pPr>
        <w:spacing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Bei </w:t>
      </w:r>
      <w:r w:rsidR="00714D80">
        <w:rPr>
          <w:rFonts w:cs="Arial"/>
          <w:sz w:val="22"/>
          <w:szCs w:val="22"/>
        </w:rPr>
        <w:t xml:space="preserve">der </w:t>
      </w:r>
      <w:r>
        <w:rPr>
          <w:rFonts w:cs="Arial"/>
          <w:sz w:val="22"/>
          <w:szCs w:val="22"/>
        </w:rPr>
        <w:t xml:space="preserve">Auswahl der Werkstoffe wurde besonderes Augenmerk auf Langlebigkeit und Ergonomie gelegt: </w:t>
      </w:r>
      <w:r w:rsidR="00583987" w:rsidRPr="00583987">
        <w:rPr>
          <w:rFonts w:cs="Arial"/>
          <w:sz w:val="22"/>
          <w:szCs w:val="22"/>
        </w:rPr>
        <w:t xml:space="preserve">Der Griff des Exzenterhebels ist aus Aluminiumguss </w:t>
      </w:r>
      <w:r w:rsidR="00AE7A39">
        <w:rPr>
          <w:rFonts w:cs="Arial"/>
          <w:sz w:val="22"/>
          <w:szCs w:val="22"/>
        </w:rPr>
        <w:t xml:space="preserve">gefertigt </w:t>
      </w:r>
      <w:r w:rsidR="00583987" w:rsidRPr="00583987">
        <w:rPr>
          <w:rFonts w:cs="Arial"/>
          <w:sz w:val="22"/>
          <w:szCs w:val="22"/>
        </w:rPr>
        <w:t xml:space="preserve">und mit einer pulverbeschichteten Oberfläche in schwarz und rot erhältlich. </w:t>
      </w:r>
      <w:r w:rsidR="00AE7A39">
        <w:rPr>
          <w:rFonts w:cs="Arial"/>
          <w:sz w:val="22"/>
          <w:szCs w:val="22"/>
        </w:rPr>
        <w:t>S</w:t>
      </w:r>
      <w:r w:rsidR="00583987" w:rsidRPr="00583987">
        <w:rPr>
          <w:rFonts w:cs="Arial"/>
          <w:sz w:val="22"/>
          <w:szCs w:val="22"/>
        </w:rPr>
        <w:t xml:space="preserve">panndorn, </w:t>
      </w:r>
      <w:r w:rsidR="00AE7A39">
        <w:rPr>
          <w:rFonts w:cs="Arial"/>
          <w:sz w:val="22"/>
          <w:szCs w:val="22"/>
        </w:rPr>
        <w:t>Z</w:t>
      </w:r>
      <w:r w:rsidR="00583987" w:rsidRPr="00583987">
        <w:rPr>
          <w:rFonts w:cs="Arial"/>
          <w:sz w:val="22"/>
          <w:szCs w:val="22"/>
        </w:rPr>
        <w:t xml:space="preserve">uganker und Scheibe </w:t>
      </w:r>
      <w:r w:rsidR="00AE7A39">
        <w:rPr>
          <w:rFonts w:cs="Arial"/>
          <w:sz w:val="22"/>
          <w:szCs w:val="22"/>
        </w:rPr>
        <w:t>bestehen</w:t>
      </w:r>
      <w:r w:rsidR="00583987" w:rsidRPr="00583987">
        <w:rPr>
          <w:rFonts w:cs="Arial"/>
          <w:sz w:val="22"/>
          <w:szCs w:val="22"/>
        </w:rPr>
        <w:t xml:space="preserve"> aus Stahl</w:t>
      </w:r>
      <w:r w:rsidR="00C443C5">
        <w:rPr>
          <w:rFonts w:cs="Arial"/>
          <w:sz w:val="22"/>
          <w:szCs w:val="22"/>
        </w:rPr>
        <w:t xml:space="preserve">, die </w:t>
      </w:r>
      <w:r w:rsidR="00583987" w:rsidRPr="00583987">
        <w:rPr>
          <w:rFonts w:cs="Arial"/>
          <w:sz w:val="22"/>
          <w:szCs w:val="22"/>
        </w:rPr>
        <w:t>Druckscheibe aus einem glasfaserverstärkte</w:t>
      </w:r>
      <w:r w:rsidR="003D60CA">
        <w:rPr>
          <w:rFonts w:cs="Arial"/>
          <w:sz w:val="22"/>
          <w:szCs w:val="22"/>
        </w:rPr>
        <w:t>n</w:t>
      </w:r>
      <w:r w:rsidR="00583987" w:rsidRPr="00583987">
        <w:rPr>
          <w:rFonts w:cs="Arial"/>
          <w:sz w:val="22"/>
          <w:szCs w:val="22"/>
        </w:rPr>
        <w:t xml:space="preserve"> Kunststoff und der Achsbolzen aus Edelstahl.</w:t>
      </w:r>
    </w:p>
    <w:p w14:paraId="1DDC75AF" w14:textId="083EFE22" w:rsidR="00885825" w:rsidRDefault="00885825" w:rsidP="00A256F9">
      <w:pPr>
        <w:spacing w:line="300" w:lineRule="auto"/>
        <w:rPr>
          <w:rFonts w:cs="Arial"/>
          <w:sz w:val="22"/>
          <w:szCs w:val="22"/>
        </w:rPr>
      </w:pPr>
    </w:p>
    <w:p w14:paraId="5E833F77" w14:textId="3A40F58B" w:rsidR="00D91134" w:rsidRPr="005F0F44" w:rsidRDefault="00F83EA8" w:rsidP="00B97B9C">
      <w:pPr>
        <w:spacing w:line="300" w:lineRule="auto"/>
        <w:rPr>
          <w:rFonts w:cs="Arial"/>
          <w:sz w:val="22"/>
          <w:szCs w:val="22"/>
        </w:rPr>
      </w:pPr>
      <w:r w:rsidRPr="005F0F44">
        <w:rPr>
          <w:rFonts w:cs="Arial"/>
          <w:sz w:val="22"/>
          <w:szCs w:val="22"/>
        </w:rPr>
        <w:t>(</w:t>
      </w:r>
      <w:r w:rsidR="00D91134" w:rsidRPr="005F0F44">
        <w:rPr>
          <w:rFonts w:cs="Arial"/>
          <w:sz w:val="22"/>
          <w:szCs w:val="22"/>
        </w:rPr>
        <w:t>Zeichen mit Leerzeichen:</w:t>
      </w:r>
      <w:r w:rsidRPr="005F0F44">
        <w:rPr>
          <w:rFonts w:cs="Arial"/>
          <w:sz w:val="22"/>
          <w:szCs w:val="22"/>
        </w:rPr>
        <w:t xml:space="preserve"> </w:t>
      </w:r>
      <w:r w:rsidR="009D2377">
        <w:rPr>
          <w:rFonts w:cs="Arial"/>
          <w:sz w:val="22"/>
          <w:szCs w:val="22"/>
        </w:rPr>
        <w:t>1</w:t>
      </w:r>
      <w:r w:rsidR="000D3D62">
        <w:rPr>
          <w:rFonts w:cs="Arial"/>
          <w:sz w:val="22"/>
          <w:szCs w:val="22"/>
        </w:rPr>
        <w:t>.</w:t>
      </w:r>
      <w:r w:rsidR="00714D80">
        <w:rPr>
          <w:rFonts w:cs="Arial"/>
          <w:sz w:val="22"/>
          <w:szCs w:val="22"/>
        </w:rPr>
        <w:t>888</w:t>
      </w:r>
      <w:r w:rsidR="00205233">
        <w:rPr>
          <w:rFonts w:cs="Arial"/>
          <w:sz w:val="22"/>
          <w:szCs w:val="22"/>
        </w:rPr>
        <w:t xml:space="preserve"> </w:t>
      </w:r>
      <w:r w:rsidR="008E2D0D" w:rsidRPr="005F0F44">
        <w:rPr>
          <w:rFonts w:cs="Arial"/>
          <w:sz w:val="22"/>
          <w:szCs w:val="22"/>
        </w:rPr>
        <w:t>Zeichen</w:t>
      </w:r>
      <w:r w:rsidRPr="005F0F44">
        <w:rPr>
          <w:rFonts w:cs="Arial"/>
          <w:sz w:val="22"/>
          <w:szCs w:val="22"/>
        </w:rPr>
        <w:t>)</w:t>
      </w:r>
    </w:p>
    <w:p w14:paraId="70DADB50" w14:textId="3CE7A4BC" w:rsidR="002459D6" w:rsidRDefault="002459D6" w:rsidP="001A7D15">
      <w:pPr>
        <w:pStyle w:val="Pressetext"/>
        <w:spacing w:line="300" w:lineRule="auto"/>
        <w:rPr>
          <w:b/>
          <w:szCs w:val="22"/>
        </w:rPr>
      </w:pPr>
    </w:p>
    <w:p w14:paraId="1DA79797" w14:textId="77777777" w:rsidR="005326A5" w:rsidRDefault="005326A5" w:rsidP="001A7D15">
      <w:pPr>
        <w:pStyle w:val="Pressetext"/>
        <w:spacing w:line="300" w:lineRule="auto"/>
        <w:rPr>
          <w:b/>
          <w:szCs w:val="22"/>
        </w:rPr>
      </w:pPr>
    </w:p>
    <w:p w14:paraId="6AFF7E36" w14:textId="63B6CFB7" w:rsidR="001A7D15" w:rsidRPr="00393CAF" w:rsidRDefault="00AA444D" w:rsidP="001A7D15">
      <w:pPr>
        <w:pStyle w:val="Pressetext"/>
        <w:spacing w:line="300" w:lineRule="auto"/>
        <w:rPr>
          <w:b/>
          <w:szCs w:val="22"/>
        </w:rPr>
      </w:pPr>
      <w:r w:rsidRPr="00393CAF">
        <w:rPr>
          <w:b/>
          <w:szCs w:val="22"/>
        </w:rPr>
        <w:t>Bildunterschrift</w:t>
      </w:r>
      <w:r w:rsidR="001A7D15" w:rsidRPr="00393CAF">
        <w:rPr>
          <w:b/>
          <w:szCs w:val="22"/>
        </w:rPr>
        <w:t>:</w:t>
      </w:r>
    </w:p>
    <w:p w14:paraId="00CA04C2" w14:textId="550B13EA" w:rsidR="004F76D4" w:rsidRPr="004128DC" w:rsidRDefault="00393CAF" w:rsidP="004F76D4">
      <w:pPr>
        <w:pStyle w:val="Pressetext"/>
        <w:spacing w:line="300" w:lineRule="auto"/>
        <w:rPr>
          <w:szCs w:val="22"/>
        </w:rPr>
      </w:pPr>
      <w:r w:rsidRPr="00393CAF">
        <w:rPr>
          <w:b/>
          <w:szCs w:val="22"/>
        </w:rPr>
        <w:t>KIPP-Spanndorne-mit-Exzenterhebel.jpg</w:t>
      </w:r>
      <w:r w:rsidR="0018771D" w:rsidRPr="00393CAF">
        <w:rPr>
          <w:szCs w:val="22"/>
        </w:rPr>
        <w:t xml:space="preserve">: </w:t>
      </w:r>
      <w:r w:rsidR="004F76D4" w:rsidRPr="00393CAF">
        <w:rPr>
          <w:szCs w:val="22"/>
        </w:rPr>
        <w:t>Die Spanndorne mit Exzenterhebel von KIPP</w:t>
      </w:r>
      <w:r w:rsidR="004F76D4">
        <w:rPr>
          <w:szCs w:val="22"/>
        </w:rPr>
        <w:t xml:space="preserve"> ermöglichen es, </w:t>
      </w:r>
      <w:r w:rsidR="004F76D4" w:rsidRPr="00B4117E">
        <w:rPr>
          <w:rFonts w:cs="Arial"/>
          <w:szCs w:val="22"/>
        </w:rPr>
        <w:t>zwei Bauteile einfach und werkzeuglos miteinander zu verspannen</w:t>
      </w:r>
      <w:r w:rsidR="004F76D4">
        <w:rPr>
          <w:rFonts w:cs="Arial"/>
          <w:szCs w:val="22"/>
        </w:rPr>
        <w:t>.</w:t>
      </w:r>
    </w:p>
    <w:p w14:paraId="37F69201" w14:textId="77777777" w:rsidR="001A7D15" w:rsidRDefault="001A7D15" w:rsidP="001A7D15">
      <w:pPr>
        <w:pStyle w:val="Pressetext"/>
        <w:spacing w:line="300" w:lineRule="auto"/>
        <w:rPr>
          <w:b/>
          <w:szCs w:val="22"/>
        </w:rPr>
      </w:pPr>
    </w:p>
    <w:p w14:paraId="61254783" w14:textId="77777777" w:rsidR="004F76D4" w:rsidRDefault="004F76D4" w:rsidP="001A7D15">
      <w:pPr>
        <w:pStyle w:val="Pressetext"/>
        <w:spacing w:line="300" w:lineRule="auto"/>
        <w:rPr>
          <w:b/>
          <w:szCs w:val="22"/>
        </w:rPr>
      </w:pPr>
    </w:p>
    <w:p w14:paraId="6E355FE7" w14:textId="77777777" w:rsidR="004F76D4" w:rsidRDefault="004F76D4" w:rsidP="001A7D15">
      <w:pPr>
        <w:pStyle w:val="Pressetext"/>
        <w:spacing w:line="300" w:lineRule="auto"/>
        <w:rPr>
          <w:b/>
          <w:szCs w:val="22"/>
        </w:rPr>
      </w:pPr>
    </w:p>
    <w:p w14:paraId="1841D095" w14:textId="359E4E7C" w:rsidR="007D6394" w:rsidRPr="00714D80" w:rsidRDefault="00AA444D" w:rsidP="001A7D15">
      <w:pPr>
        <w:pStyle w:val="Pressetext"/>
        <w:spacing w:line="300" w:lineRule="auto"/>
        <w:rPr>
          <w:szCs w:val="22"/>
          <w:lang w:val="nl-NL"/>
        </w:rPr>
      </w:pPr>
      <w:r w:rsidRPr="00714D80">
        <w:rPr>
          <w:b/>
          <w:szCs w:val="22"/>
          <w:lang w:val="nl-NL"/>
        </w:rPr>
        <w:t>Deeplink</w:t>
      </w:r>
      <w:r w:rsidR="00E16651" w:rsidRPr="00714D80">
        <w:rPr>
          <w:b/>
          <w:szCs w:val="22"/>
          <w:lang w:val="nl-NL"/>
        </w:rPr>
        <w:t>s</w:t>
      </w:r>
      <w:r w:rsidRPr="00714D80">
        <w:rPr>
          <w:b/>
          <w:szCs w:val="22"/>
          <w:lang w:val="nl-NL"/>
        </w:rPr>
        <w:t>:</w:t>
      </w:r>
      <w:r w:rsidRPr="00714D80">
        <w:rPr>
          <w:szCs w:val="22"/>
          <w:lang w:val="nl-NL"/>
        </w:rPr>
        <w:t xml:space="preserve"> </w:t>
      </w:r>
    </w:p>
    <w:p w14:paraId="23F98C2E" w14:textId="66271CCE" w:rsidR="006D356A" w:rsidRPr="00393CAF" w:rsidRDefault="00E01458" w:rsidP="006D356A">
      <w:pPr>
        <w:pStyle w:val="Pressetext"/>
        <w:spacing w:line="300" w:lineRule="auto"/>
        <w:rPr>
          <w:lang w:val="en-US"/>
        </w:rPr>
      </w:pPr>
      <w:hyperlink r:id="rId8" w:history="1">
        <w:r w:rsidR="0059081B" w:rsidRPr="00393CAF">
          <w:rPr>
            <w:rStyle w:val="Hyperlink"/>
            <w:lang w:val="en-US"/>
          </w:rPr>
          <w:t>https://www.kippwerk.de/de/de/Produkte/Bedienteile-Normelemente/Spannelemente/Spanndorne-Stahl-mit-Exzenterhebel.html</w:t>
        </w:r>
      </w:hyperlink>
    </w:p>
    <w:p w14:paraId="0588F8C2" w14:textId="77777777" w:rsidR="0059081B" w:rsidRPr="00714D80" w:rsidRDefault="0059081B" w:rsidP="006D356A">
      <w:pPr>
        <w:pStyle w:val="Pressetext"/>
        <w:spacing w:line="300" w:lineRule="auto"/>
        <w:rPr>
          <w:rFonts w:cs="Arial"/>
          <w:szCs w:val="22"/>
          <w:lang w:val="nl-NL"/>
        </w:rPr>
      </w:pPr>
    </w:p>
    <w:p w14:paraId="1A5A39D5" w14:textId="77777777" w:rsidR="004F76D4" w:rsidRPr="00393CAF" w:rsidRDefault="00E01458" w:rsidP="004F76D4">
      <w:pPr>
        <w:rPr>
          <w:lang w:val="nl-NL"/>
        </w:rPr>
      </w:pPr>
      <w:hyperlink r:id="rId9" w:history="1">
        <w:r w:rsidR="004F76D4" w:rsidRPr="00393CAF">
          <w:rPr>
            <w:rStyle w:val="Hyperlink"/>
            <w:lang w:val="nl-NL"/>
          </w:rPr>
          <w:t>https://www.kippwerk.de/de/de/News/KIPP-News/Spanndorne-mit-Exzenterhebel-Über-Bohrungen-fixieren.html</w:t>
        </w:r>
      </w:hyperlink>
    </w:p>
    <w:p w14:paraId="4A159B36" w14:textId="77777777" w:rsidR="006D356A" w:rsidRPr="00714D80" w:rsidRDefault="006D356A" w:rsidP="006D356A">
      <w:pPr>
        <w:pStyle w:val="Pressetext"/>
        <w:spacing w:line="300" w:lineRule="auto"/>
        <w:rPr>
          <w:rFonts w:cs="Arial"/>
          <w:szCs w:val="22"/>
          <w:lang w:val="nl-NL"/>
        </w:rPr>
      </w:pPr>
    </w:p>
    <w:p w14:paraId="76FE34FB" w14:textId="77777777" w:rsidR="00B80952" w:rsidRPr="00714D80" w:rsidRDefault="00B80952" w:rsidP="00AA444D">
      <w:pPr>
        <w:pStyle w:val="Pressetext"/>
        <w:spacing w:line="300" w:lineRule="auto"/>
        <w:rPr>
          <w:b/>
          <w:szCs w:val="22"/>
          <w:lang w:val="nl-NL"/>
        </w:rPr>
      </w:pPr>
    </w:p>
    <w:p w14:paraId="7C61C357" w14:textId="77777777" w:rsidR="00B80952" w:rsidRPr="00AA444D" w:rsidRDefault="00B80952" w:rsidP="00B80952">
      <w:pPr>
        <w:spacing w:line="300" w:lineRule="auto"/>
        <w:rPr>
          <w:b/>
          <w:sz w:val="22"/>
          <w:szCs w:val="22"/>
        </w:rPr>
      </w:pPr>
      <w:r w:rsidRPr="00AA444D">
        <w:rPr>
          <w:b/>
          <w:sz w:val="22"/>
          <w:szCs w:val="22"/>
        </w:rPr>
        <w:t>Weitere Informationen und Pressefotos</w:t>
      </w:r>
    </w:p>
    <w:p w14:paraId="4D8FEB5F" w14:textId="77777777" w:rsidR="00B80952" w:rsidRPr="00B80952" w:rsidRDefault="00B80952" w:rsidP="00B80952">
      <w:pPr>
        <w:spacing w:line="300" w:lineRule="auto"/>
        <w:rPr>
          <w:sz w:val="22"/>
          <w:szCs w:val="22"/>
        </w:rPr>
      </w:pPr>
      <w:r w:rsidRPr="00AA444D">
        <w:rPr>
          <w:sz w:val="22"/>
          <w:szCs w:val="22"/>
        </w:rPr>
        <w:t>Siehe www.kipp.com, Region: Deutschland, Rubrik: News/Pressebereich</w:t>
      </w:r>
    </w:p>
    <w:p w14:paraId="582E1ED5" w14:textId="77777777" w:rsidR="00B80952" w:rsidRDefault="00B80952" w:rsidP="00AA444D">
      <w:pPr>
        <w:pStyle w:val="Pressetext"/>
        <w:spacing w:line="300" w:lineRule="auto"/>
        <w:rPr>
          <w:b/>
          <w:szCs w:val="22"/>
        </w:rPr>
      </w:pPr>
    </w:p>
    <w:p w14:paraId="08F80795" w14:textId="77777777" w:rsidR="00AA444D" w:rsidRPr="00AA444D" w:rsidRDefault="00AA444D" w:rsidP="00AA444D">
      <w:pPr>
        <w:pStyle w:val="Pressetext"/>
        <w:spacing w:line="300" w:lineRule="auto"/>
        <w:rPr>
          <w:b/>
          <w:szCs w:val="22"/>
        </w:rPr>
      </w:pPr>
    </w:p>
    <w:p w14:paraId="21DCD2A2" w14:textId="4065584F" w:rsidR="00B4117E" w:rsidRDefault="00CD46D3" w:rsidP="00F83EA8">
      <w:pPr>
        <w:pStyle w:val="Pressetext"/>
        <w:spacing w:line="300" w:lineRule="auto"/>
        <w:rPr>
          <w:szCs w:val="22"/>
        </w:rPr>
      </w:pPr>
      <w:r w:rsidRPr="00AA444D">
        <w:rPr>
          <w:b/>
          <w:szCs w:val="22"/>
        </w:rPr>
        <w:t xml:space="preserve">Meta-Title: </w:t>
      </w:r>
      <w:r w:rsidR="00B4117E" w:rsidRPr="00B4117E">
        <w:rPr>
          <w:szCs w:val="22"/>
        </w:rPr>
        <w:t>Spanndorne mit Exzenterhebel</w:t>
      </w:r>
    </w:p>
    <w:p w14:paraId="342068C2" w14:textId="3D8D6ADE" w:rsidR="00D91134" w:rsidRPr="00AA444D" w:rsidRDefault="00CD46D3" w:rsidP="00F83EA8">
      <w:pPr>
        <w:pStyle w:val="Pressetext"/>
        <w:spacing w:line="300" w:lineRule="auto"/>
        <w:rPr>
          <w:szCs w:val="22"/>
        </w:rPr>
      </w:pPr>
      <w:r w:rsidRPr="00AA444D">
        <w:rPr>
          <w:b/>
          <w:szCs w:val="22"/>
        </w:rPr>
        <w:t>Meta-Description:</w:t>
      </w:r>
      <w:r w:rsidR="00771200" w:rsidRPr="00AA444D">
        <w:rPr>
          <w:b/>
          <w:szCs w:val="22"/>
        </w:rPr>
        <w:t xml:space="preserve"> </w:t>
      </w:r>
      <w:r w:rsidR="00B4117E" w:rsidRPr="00B4117E">
        <w:rPr>
          <w:rFonts w:cs="Arial"/>
          <w:szCs w:val="22"/>
        </w:rPr>
        <w:t>Das HEINRICH KIPP WERK hat eine neue Lösung entwickelt, um zwei Bauteile einfach und werkzeuglos miteinander zu verspannen</w:t>
      </w:r>
      <w:r w:rsidR="00B4117E">
        <w:rPr>
          <w:rFonts w:cs="Arial"/>
          <w:szCs w:val="22"/>
        </w:rPr>
        <w:t xml:space="preserve">. Hier mehr erfahren! </w:t>
      </w:r>
    </w:p>
    <w:p w14:paraId="06D848BD" w14:textId="416F46C9" w:rsidR="00AA444D" w:rsidRDefault="00AA444D" w:rsidP="00F83EA8">
      <w:pPr>
        <w:pStyle w:val="Pressetext"/>
        <w:spacing w:line="300" w:lineRule="auto"/>
        <w:rPr>
          <w:szCs w:val="22"/>
        </w:rPr>
      </w:pPr>
    </w:p>
    <w:p w14:paraId="64FB5912" w14:textId="77777777" w:rsidR="005326A5" w:rsidRDefault="005326A5" w:rsidP="00F83EA8">
      <w:pPr>
        <w:pStyle w:val="Pressetext"/>
        <w:spacing w:line="300" w:lineRule="auto"/>
        <w:rPr>
          <w:szCs w:val="22"/>
        </w:rPr>
      </w:pPr>
    </w:p>
    <w:p w14:paraId="60894C58" w14:textId="3EFEFC36" w:rsidR="001117AE" w:rsidRPr="001117AE" w:rsidRDefault="001117AE" w:rsidP="00F83EA8">
      <w:pPr>
        <w:pStyle w:val="Pressetext"/>
        <w:spacing w:line="300" w:lineRule="auto"/>
        <w:rPr>
          <w:b/>
          <w:szCs w:val="22"/>
        </w:rPr>
      </w:pPr>
      <w:r w:rsidRPr="001117AE">
        <w:rPr>
          <w:b/>
          <w:szCs w:val="22"/>
        </w:rPr>
        <w:t>Keywords:</w:t>
      </w:r>
      <w:r>
        <w:rPr>
          <w:b/>
          <w:szCs w:val="22"/>
        </w:rPr>
        <w:t xml:space="preserve"> </w:t>
      </w:r>
      <w:r w:rsidR="00123A45">
        <w:rPr>
          <w:szCs w:val="22"/>
        </w:rPr>
        <w:t xml:space="preserve">Spanntechnik, </w:t>
      </w:r>
      <w:r w:rsidR="00B4117E">
        <w:rPr>
          <w:szCs w:val="22"/>
        </w:rPr>
        <w:t>Spanndorne, Exzenterhebel, Bohrungen, Niederzugeffekt, Werkstückspannung</w:t>
      </w:r>
    </w:p>
    <w:p w14:paraId="2CC84AFD" w14:textId="1994EF64" w:rsidR="00CD46D3" w:rsidRDefault="00CD46D3" w:rsidP="00F83EA8">
      <w:pPr>
        <w:pStyle w:val="Pressetext"/>
        <w:spacing w:line="300" w:lineRule="auto"/>
        <w:rPr>
          <w:b/>
          <w:szCs w:val="22"/>
        </w:rPr>
      </w:pPr>
    </w:p>
    <w:p w14:paraId="01B09FBB" w14:textId="77777777" w:rsidR="005326A5" w:rsidRPr="00AA444D" w:rsidRDefault="005326A5" w:rsidP="00F83EA8">
      <w:pPr>
        <w:pStyle w:val="Pressetext"/>
        <w:spacing w:line="300" w:lineRule="auto"/>
        <w:rPr>
          <w:b/>
          <w:szCs w:val="22"/>
        </w:rPr>
      </w:pPr>
    </w:p>
    <w:p w14:paraId="4DC3F58A" w14:textId="77777777" w:rsidR="008860A1" w:rsidRPr="00294B58" w:rsidRDefault="00B80952" w:rsidP="00B80952">
      <w:pPr>
        <w:spacing w:line="300" w:lineRule="auto"/>
        <w:rPr>
          <w:rFonts w:cs="Arial"/>
          <w:b/>
          <w:sz w:val="22"/>
          <w:szCs w:val="22"/>
        </w:rPr>
      </w:pPr>
      <w:r w:rsidRPr="00294B58">
        <w:rPr>
          <w:rFonts w:cs="Arial"/>
          <w:b/>
          <w:sz w:val="22"/>
          <w:szCs w:val="22"/>
        </w:rPr>
        <w:t>Download-Area:</w:t>
      </w:r>
    </w:p>
    <w:p w14:paraId="0400D1F4" w14:textId="713AE39D" w:rsidR="00B80952" w:rsidRPr="00294B58" w:rsidRDefault="00E01458" w:rsidP="00B80952">
      <w:pPr>
        <w:spacing w:line="300" w:lineRule="auto"/>
        <w:rPr>
          <w:rFonts w:cs="Arial"/>
          <w:b/>
          <w:sz w:val="22"/>
          <w:szCs w:val="22"/>
        </w:rPr>
      </w:pPr>
      <w:hyperlink r:id="rId10" w:history="1">
        <w:r w:rsidR="008860A1">
          <w:rPr>
            <w:rStyle w:val="Hyperlink"/>
          </w:rPr>
          <w:t>https://www.kippwerk.de/de/de/Download/Pressebereich.html</w:t>
        </w:r>
      </w:hyperlink>
      <w:r w:rsidR="00B80952" w:rsidRPr="00294B58">
        <w:rPr>
          <w:rFonts w:cs="Arial"/>
          <w:b/>
          <w:sz w:val="22"/>
          <w:szCs w:val="22"/>
        </w:rPr>
        <w:t xml:space="preserve"> </w:t>
      </w:r>
    </w:p>
    <w:p w14:paraId="070794B6" w14:textId="6FEC7896" w:rsidR="005F0F44" w:rsidRDefault="005F0F44" w:rsidP="005F0F44">
      <w:pPr>
        <w:pStyle w:val="Pressetext"/>
        <w:spacing w:line="300" w:lineRule="auto"/>
        <w:rPr>
          <w:rFonts w:cs="Arial"/>
          <w:szCs w:val="22"/>
        </w:rPr>
      </w:pPr>
    </w:p>
    <w:p w14:paraId="5DDB006A" w14:textId="77777777" w:rsidR="005326A5" w:rsidRPr="0062779B" w:rsidRDefault="005326A5" w:rsidP="005F0F44">
      <w:pPr>
        <w:pStyle w:val="Pressetext"/>
        <w:spacing w:line="300" w:lineRule="auto"/>
        <w:rPr>
          <w:rFonts w:cs="Arial"/>
          <w:szCs w:val="22"/>
        </w:rPr>
      </w:pPr>
    </w:p>
    <w:p w14:paraId="48E0CAB5" w14:textId="77777777" w:rsidR="005F0F44" w:rsidRPr="0062779B" w:rsidRDefault="005F0F44" w:rsidP="005F0F44">
      <w:pPr>
        <w:pStyle w:val="Pressetext"/>
        <w:spacing w:line="300" w:lineRule="auto"/>
        <w:rPr>
          <w:rFonts w:cs="Arial"/>
          <w:szCs w:val="22"/>
        </w:rPr>
      </w:pPr>
    </w:p>
    <w:p w14:paraId="72CD4B41" w14:textId="3AB4518F" w:rsidR="005F0F44" w:rsidRPr="0062779B" w:rsidRDefault="004F76D4" w:rsidP="005F0F44">
      <w:pPr>
        <w:spacing w:line="30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HEINRICH KIPP WERK GmbH &amp; Co. KG</w:t>
      </w:r>
    </w:p>
    <w:p w14:paraId="48CD0415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Stefanie Beck, Marketing</w:t>
      </w:r>
    </w:p>
    <w:p w14:paraId="7C22830D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Heubergstraße 2</w:t>
      </w:r>
    </w:p>
    <w:p w14:paraId="530A795D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72172 Sulz am Neckar</w:t>
      </w:r>
    </w:p>
    <w:p w14:paraId="53DED780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</w:p>
    <w:p w14:paraId="26FE26DD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Telefon: 07454 793-30</w:t>
      </w:r>
    </w:p>
    <w:p w14:paraId="7F25AC32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 xml:space="preserve">E-Mail: stefanie.beck@kipp.com </w:t>
      </w:r>
    </w:p>
    <w:p w14:paraId="634BF80B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</w:p>
    <w:p w14:paraId="74779DD4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</w:p>
    <w:p w14:paraId="2BEEB412" w14:textId="77777777" w:rsidR="005F0F44" w:rsidRPr="0062779B" w:rsidRDefault="005F0F44" w:rsidP="005F0F44">
      <w:pPr>
        <w:spacing w:line="300" w:lineRule="auto"/>
        <w:rPr>
          <w:rFonts w:cs="Arial"/>
          <w:b/>
          <w:bCs/>
          <w:iCs/>
          <w:color w:val="000000" w:themeColor="text1"/>
          <w:sz w:val="22"/>
          <w:szCs w:val="22"/>
        </w:rPr>
      </w:pPr>
      <w:r w:rsidRPr="0062779B">
        <w:rPr>
          <w:rFonts w:cs="Arial"/>
          <w:b/>
          <w:bCs/>
          <w:iCs/>
          <w:color w:val="000000" w:themeColor="text1"/>
          <w:sz w:val="22"/>
          <w:szCs w:val="22"/>
        </w:rPr>
        <w:t xml:space="preserve">Pressestelle: </w:t>
      </w:r>
    </w:p>
    <w:p w14:paraId="7F7ED94C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>Köhler + Partner GmbH</w:t>
      </w:r>
    </w:p>
    <w:p w14:paraId="406332BE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 xml:space="preserve">Brauerstraße 42 </w:t>
      </w:r>
      <w:r w:rsidRPr="0062779B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62779B">
        <w:rPr>
          <w:rFonts w:cs="Arial"/>
          <w:color w:val="000000" w:themeColor="text1"/>
          <w:sz w:val="22"/>
          <w:szCs w:val="22"/>
        </w:rPr>
        <w:t xml:space="preserve"> 21244 Buchholz i.d.N.</w:t>
      </w:r>
    </w:p>
    <w:p w14:paraId="389E7FDC" w14:textId="77777777" w:rsidR="005F0F44" w:rsidRPr="00714D80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  <w:lang w:val="sv-SE"/>
        </w:rPr>
      </w:pPr>
      <w:r w:rsidRPr="00714D80">
        <w:rPr>
          <w:rFonts w:cs="Arial"/>
          <w:color w:val="000000" w:themeColor="text1"/>
          <w:sz w:val="22"/>
          <w:szCs w:val="22"/>
          <w:lang w:val="sv-SE"/>
        </w:rPr>
        <w:t xml:space="preserve">Telefon +49 (0) 4181 92892-0 </w:t>
      </w:r>
      <w:r w:rsidRPr="0062779B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714D80">
        <w:rPr>
          <w:rFonts w:cs="Arial"/>
          <w:color w:val="000000" w:themeColor="text1"/>
          <w:sz w:val="22"/>
          <w:szCs w:val="22"/>
          <w:lang w:val="sv-SE"/>
        </w:rPr>
        <w:t xml:space="preserve"> Fax +49 (0) 4181 92892-55</w:t>
      </w:r>
    </w:p>
    <w:p w14:paraId="339BF6C9" w14:textId="77777777" w:rsidR="005F0F44" w:rsidRPr="00714D80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  <w:lang w:val="sv-SE"/>
        </w:rPr>
      </w:pPr>
      <w:r w:rsidRPr="00714D80">
        <w:rPr>
          <w:rFonts w:cs="Arial"/>
          <w:color w:val="000000" w:themeColor="text1"/>
          <w:sz w:val="22"/>
          <w:szCs w:val="22"/>
          <w:lang w:val="sv-SE"/>
        </w:rPr>
        <w:t xml:space="preserve">info@koehler-partner.de </w:t>
      </w:r>
      <w:r w:rsidRPr="0062779B">
        <w:rPr>
          <w:rFonts w:cs="Arial"/>
          <w:color w:val="000000" w:themeColor="text1"/>
          <w:sz w:val="22"/>
          <w:szCs w:val="22"/>
          <w:lang w:val="it-IT"/>
        </w:rPr>
        <w:sym w:font="Symbol" w:char="F0B7"/>
      </w:r>
      <w:r w:rsidRPr="00714D80">
        <w:rPr>
          <w:rFonts w:cs="Arial"/>
          <w:color w:val="000000" w:themeColor="text1"/>
          <w:sz w:val="22"/>
          <w:szCs w:val="22"/>
          <w:lang w:val="sv-SE"/>
        </w:rPr>
        <w:t xml:space="preserve"> www.koehler-partner.de</w:t>
      </w:r>
    </w:p>
    <w:p w14:paraId="6634BFCC" w14:textId="77777777" w:rsidR="00B80952" w:rsidRPr="00714D80" w:rsidRDefault="00B80952" w:rsidP="005F0F44">
      <w:pPr>
        <w:pStyle w:val="Pressetext"/>
        <w:spacing w:line="300" w:lineRule="auto"/>
        <w:rPr>
          <w:szCs w:val="22"/>
          <w:lang w:val="sv-SE"/>
        </w:rPr>
      </w:pPr>
    </w:p>
    <w:sectPr w:rsidR="00B80952" w:rsidRPr="00714D80" w:rsidSect="006C63DB">
      <w:headerReference w:type="default" r:id="rId11"/>
      <w:footerReference w:type="default" r:id="rId12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5D88D" w14:textId="77777777" w:rsidR="004C66BC" w:rsidRDefault="004C66BC">
      <w:r>
        <w:separator/>
      </w:r>
    </w:p>
  </w:endnote>
  <w:endnote w:type="continuationSeparator" w:id="0">
    <w:p w14:paraId="4CF6387A" w14:textId="77777777" w:rsidR="004C66BC" w:rsidRDefault="004C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2F52B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E01458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F4231" w14:textId="77777777" w:rsidR="004C66BC" w:rsidRDefault="004C66BC">
      <w:r>
        <w:separator/>
      </w:r>
    </w:p>
  </w:footnote>
  <w:footnote w:type="continuationSeparator" w:id="0">
    <w:p w14:paraId="143ED587" w14:textId="77777777" w:rsidR="004C66BC" w:rsidRDefault="004C6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21333" w14:textId="09FB4D8E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576E90" wp14:editId="19FC1F28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6501C6" w14:textId="71474F31" w:rsidR="00BB789C" w:rsidRDefault="00BB789C" w:rsidP="00BB789C">
    <w:pPr>
      <w:rPr>
        <w:noProof/>
        <w:u w:val="single"/>
      </w:rPr>
    </w:pPr>
  </w:p>
  <w:p w14:paraId="57B5FA98" w14:textId="77777777" w:rsidR="00F83EA8" w:rsidRDefault="00F83EA8" w:rsidP="00BB789C">
    <w:pPr>
      <w:rPr>
        <w:noProof/>
        <w:u w:val="single"/>
      </w:rPr>
    </w:pPr>
  </w:p>
  <w:p w14:paraId="3CB3E74C" w14:textId="615E49C1" w:rsidR="00BB789C" w:rsidRPr="00AA444D" w:rsidRDefault="00F83EA8" w:rsidP="00BB789C">
    <w:pPr>
      <w:rPr>
        <w:b/>
        <w:noProof/>
        <w:sz w:val="28"/>
        <w:szCs w:val="28"/>
        <w:u w:val="single"/>
      </w:rPr>
    </w:pPr>
    <w:r w:rsidRPr="00AA444D">
      <w:rPr>
        <w:b/>
        <w:noProof/>
        <w:sz w:val="28"/>
        <w:szCs w:val="28"/>
        <w:u w:val="single"/>
      </w:rPr>
      <w:t>Pressemitteilung</w:t>
    </w:r>
  </w:p>
  <w:p w14:paraId="7940598F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hideSpellingErrors/>
  <w:hideGrammaticalErrors/>
  <w:activeWritingStyle w:appName="MSWord" w:lang="de-DE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009D"/>
    <w:rsid w:val="000218EE"/>
    <w:rsid w:val="00021C53"/>
    <w:rsid w:val="00036B14"/>
    <w:rsid w:val="0003713A"/>
    <w:rsid w:val="0004350D"/>
    <w:rsid w:val="00051F00"/>
    <w:rsid w:val="00056AD0"/>
    <w:rsid w:val="00063161"/>
    <w:rsid w:val="00067748"/>
    <w:rsid w:val="0006792A"/>
    <w:rsid w:val="00071EC7"/>
    <w:rsid w:val="00075035"/>
    <w:rsid w:val="0008170F"/>
    <w:rsid w:val="000851AA"/>
    <w:rsid w:val="0008670A"/>
    <w:rsid w:val="0008715A"/>
    <w:rsid w:val="0009007F"/>
    <w:rsid w:val="000907B5"/>
    <w:rsid w:val="00091232"/>
    <w:rsid w:val="00095119"/>
    <w:rsid w:val="00096AA0"/>
    <w:rsid w:val="000A1690"/>
    <w:rsid w:val="000A1BB4"/>
    <w:rsid w:val="000A4744"/>
    <w:rsid w:val="000A54A2"/>
    <w:rsid w:val="000A76A0"/>
    <w:rsid w:val="000B2E15"/>
    <w:rsid w:val="000B6B8F"/>
    <w:rsid w:val="000C2BCB"/>
    <w:rsid w:val="000D3D62"/>
    <w:rsid w:val="000D5C3B"/>
    <w:rsid w:val="000D6D79"/>
    <w:rsid w:val="000E6A4E"/>
    <w:rsid w:val="000E7349"/>
    <w:rsid w:val="000E777A"/>
    <w:rsid w:val="000F0E40"/>
    <w:rsid w:val="000F5639"/>
    <w:rsid w:val="000F5A04"/>
    <w:rsid w:val="0010397C"/>
    <w:rsid w:val="00103BD2"/>
    <w:rsid w:val="00107DE7"/>
    <w:rsid w:val="001117AE"/>
    <w:rsid w:val="001141CC"/>
    <w:rsid w:val="00115B26"/>
    <w:rsid w:val="00123A45"/>
    <w:rsid w:val="00124050"/>
    <w:rsid w:val="001339DE"/>
    <w:rsid w:val="00143A7A"/>
    <w:rsid w:val="00144087"/>
    <w:rsid w:val="001501B1"/>
    <w:rsid w:val="00156D91"/>
    <w:rsid w:val="00157070"/>
    <w:rsid w:val="00161B3D"/>
    <w:rsid w:val="00162FE7"/>
    <w:rsid w:val="0017028C"/>
    <w:rsid w:val="00173AD9"/>
    <w:rsid w:val="00175D52"/>
    <w:rsid w:val="001827DB"/>
    <w:rsid w:val="00186C61"/>
    <w:rsid w:val="0018771D"/>
    <w:rsid w:val="0019262B"/>
    <w:rsid w:val="00192CB1"/>
    <w:rsid w:val="00196A97"/>
    <w:rsid w:val="001A3A33"/>
    <w:rsid w:val="001A55B8"/>
    <w:rsid w:val="001A7D15"/>
    <w:rsid w:val="001C1C06"/>
    <w:rsid w:val="001C5D12"/>
    <w:rsid w:val="001D0511"/>
    <w:rsid w:val="001D2551"/>
    <w:rsid w:val="001D7272"/>
    <w:rsid w:val="001E3C18"/>
    <w:rsid w:val="001F595A"/>
    <w:rsid w:val="00205233"/>
    <w:rsid w:val="00205AB3"/>
    <w:rsid w:val="00207F35"/>
    <w:rsid w:val="00210153"/>
    <w:rsid w:val="00210655"/>
    <w:rsid w:val="002208E4"/>
    <w:rsid w:val="00233DCE"/>
    <w:rsid w:val="00236CE8"/>
    <w:rsid w:val="0024388E"/>
    <w:rsid w:val="002459D6"/>
    <w:rsid w:val="00246776"/>
    <w:rsid w:val="00266B69"/>
    <w:rsid w:val="002755FE"/>
    <w:rsid w:val="00277F51"/>
    <w:rsid w:val="00286844"/>
    <w:rsid w:val="002928E5"/>
    <w:rsid w:val="00294B58"/>
    <w:rsid w:val="002A3A5D"/>
    <w:rsid w:val="002B4B0F"/>
    <w:rsid w:val="002C3F0C"/>
    <w:rsid w:val="002C409D"/>
    <w:rsid w:val="002C4569"/>
    <w:rsid w:val="002C6E25"/>
    <w:rsid w:val="002D4A05"/>
    <w:rsid w:val="002D7C6C"/>
    <w:rsid w:val="002E4562"/>
    <w:rsid w:val="002E53AA"/>
    <w:rsid w:val="002E6D66"/>
    <w:rsid w:val="002F063A"/>
    <w:rsid w:val="00307411"/>
    <w:rsid w:val="00315E40"/>
    <w:rsid w:val="00317BD7"/>
    <w:rsid w:val="00325CBE"/>
    <w:rsid w:val="003267DB"/>
    <w:rsid w:val="00332F17"/>
    <w:rsid w:val="00334645"/>
    <w:rsid w:val="00335AE0"/>
    <w:rsid w:val="00336842"/>
    <w:rsid w:val="003376F5"/>
    <w:rsid w:val="00344FF7"/>
    <w:rsid w:val="00351C35"/>
    <w:rsid w:val="00360371"/>
    <w:rsid w:val="00360E4A"/>
    <w:rsid w:val="00366596"/>
    <w:rsid w:val="00370AED"/>
    <w:rsid w:val="0037595E"/>
    <w:rsid w:val="00377A6B"/>
    <w:rsid w:val="003831AA"/>
    <w:rsid w:val="0038381A"/>
    <w:rsid w:val="00386AEC"/>
    <w:rsid w:val="00387EF6"/>
    <w:rsid w:val="00392FF3"/>
    <w:rsid w:val="00393CAF"/>
    <w:rsid w:val="00394150"/>
    <w:rsid w:val="00394D50"/>
    <w:rsid w:val="0039546E"/>
    <w:rsid w:val="003966D1"/>
    <w:rsid w:val="003A002F"/>
    <w:rsid w:val="003A435A"/>
    <w:rsid w:val="003A7D55"/>
    <w:rsid w:val="003B0A6D"/>
    <w:rsid w:val="003B1038"/>
    <w:rsid w:val="003C1386"/>
    <w:rsid w:val="003C13CE"/>
    <w:rsid w:val="003C27D8"/>
    <w:rsid w:val="003C46B7"/>
    <w:rsid w:val="003D60CA"/>
    <w:rsid w:val="003E00C4"/>
    <w:rsid w:val="003E65F3"/>
    <w:rsid w:val="003F3B36"/>
    <w:rsid w:val="003F5A40"/>
    <w:rsid w:val="00403E12"/>
    <w:rsid w:val="00406C9F"/>
    <w:rsid w:val="00410B93"/>
    <w:rsid w:val="00412798"/>
    <w:rsid w:val="00415C62"/>
    <w:rsid w:val="0042198B"/>
    <w:rsid w:val="004221BC"/>
    <w:rsid w:val="00426264"/>
    <w:rsid w:val="004375D2"/>
    <w:rsid w:val="00440D2F"/>
    <w:rsid w:val="00444C4B"/>
    <w:rsid w:val="00451752"/>
    <w:rsid w:val="0045707C"/>
    <w:rsid w:val="004625C6"/>
    <w:rsid w:val="00463454"/>
    <w:rsid w:val="0046572D"/>
    <w:rsid w:val="004711A8"/>
    <w:rsid w:val="00480F82"/>
    <w:rsid w:val="00481D67"/>
    <w:rsid w:val="00491234"/>
    <w:rsid w:val="00494723"/>
    <w:rsid w:val="00496253"/>
    <w:rsid w:val="00496518"/>
    <w:rsid w:val="004A57BC"/>
    <w:rsid w:val="004B015B"/>
    <w:rsid w:val="004B2491"/>
    <w:rsid w:val="004B6F21"/>
    <w:rsid w:val="004C173B"/>
    <w:rsid w:val="004C2291"/>
    <w:rsid w:val="004C66BC"/>
    <w:rsid w:val="004E3329"/>
    <w:rsid w:val="004F0406"/>
    <w:rsid w:val="004F35BD"/>
    <w:rsid w:val="004F447B"/>
    <w:rsid w:val="004F50BD"/>
    <w:rsid w:val="004F76D4"/>
    <w:rsid w:val="0050013E"/>
    <w:rsid w:val="0050149C"/>
    <w:rsid w:val="005100EC"/>
    <w:rsid w:val="00521E98"/>
    <w:rsid w:val="005316D0"/>
    <w:rsid w:val="005326A5"/>
    <w:rsid w:val="005344B0"/>
    <w:rsid w:val="00535106"/>
    <w:rsid w:val="0053612C"/>
    <w:rsid w:val="005365B8"/>
    <w:rsid w:val="00546FD3"/>
    <w:rsid w:val="0054756C"/>
    <w:rsid w:val="0055746C"/>
    <w:rsid w:val="00572872"/>
    <w:rsid w:val="005814C8"/>
    <w:rsid w:val="00583987"/>
    <w:rsid w:val="005904DC"/>
    <w:rsid w:val="0059081B"/>
    <w:rsid w:val="0059137D"/>
    <w:rsid w:val="0059262C"/>
    <w:rsid w:val="005939E9"/>
    <w:rsid w:val="00595330"/>
    <w:rsid w:val="005A0F3D"/>
    <w:rsid w:val="005A4BA0"/>
    <w:rsid w:val="005A4CB5"/>
    <w:rsid w:val="005A5A84"/>
    <w:rsid w:val="005C2E57"/>
    <w:rsid w:val="005D09F8"/>
    <w:rsid w:val="005D3447"/>
    <w:rsid w:val="005D5624"/>
    <w:rsid w:val="005D6098"/>
    <w:rsid w:val="005E4AB9"/>
    <w:rsid w:val="005E7AA5"/>
    <w:rsid w:val="005F0DC7"/>
    <w:rsid w:val="005F0F44"/>
    <w:rsid w:val="006010D8"/>
    <w:rsid w:val="00605CD9"/>
    <w:rsid w:val="0060636A"/>
    <w:rsid w:val="00607AD8"/>
    <w:rsid w:val="00607B06"/>
    <w:rsid w:val="00610F47"/>
    <w:rsid w:val="00612A8E"/>
    <w:rsid w:val="00617499"/>
    <w:rsid w:val="00620649"/>
    <w:rsid w:val="00626987"/>
    <w:rsid w:val="00635976"/>
    <w:rsid w:val="00645FBD"/>
    <w:rsid w:val="00650F39"/>
    <w:rsid w:val="006547F2"/>
    <w:rsid w:val="006700CA"/>
    <w:rsid w:val="006707F7"/>
    <w:rsid w:val="00671C98"/>
    <w:rsid w:val="00677302"/>
    <w:rsid w:val="00687418"/>
    <w:rsid w:val="00695388"/>
    <w:rsid w:val="0069717D"/>
    <w:rsid w:val="006C0D0A"/>
    <w:rsid w:val="006C2824"/>
    <w:rsid w:val="006C3F70"/>
    <w:rsid w:val="006C4EFB"/>
    <w:rsid w:val="006C63DB"/>
    <w:rsid w:val="006D25DD"/>
    <w:rsid w:val="006D356A"/>
    <w:rsid w:val="006D507B"/>
    <w:rsid w:val="006E09D7"/>
    <w:rsid w:val="006E0EC7"/>
    <w:rsid w:val="006E1313"/>
    <w:rsid w:val="006E5540"/>
    <w:rsid w:val="006E623B"/>
    <w:rsid w:val="006E7A95"/>
    <w:rsid w:val="006F256F"/>
    <w:rsid w:val="006F297D"/>
    <w:rsid w:val="006F7A49"/>
    <w:rsid w:val="00700072"/>
    <w:rsid w:val="00700EDD"/>
    <w:rsid w:val="00712012"/>
    <w:rsid w:val="00713FCC"/>
    <w:rsid w:val="00714D80"/>
    <w:rsid w:val="0071779D"/>
    <w:rsid w:val="00721B9E"/>
    <w:rsid w:val="00722A15"/>
    <w:rsid w:val="0072422F"/>
    <w:rsid w:val="0073096B"/>
    <w:rsid w:val="00731C34"/>
    <w:rsid w:val="00732783"/>
    <w:rsid w:val="00744C8F"/>
    <w:rsid w:val="00746212"/>
    <w:rsid w:val="00751750"/>
    <w:rsid w:val="007518F2"/>
    <w:rsid w:val="007612CB"/>
    <w:rsid w:val="00766AE6"/>
    <w:rsid w:val="00766BA6"/>
    <w:rsid w:val="007677AC"/>
    <w:rsid w:val="00770EAF"/>
    <w:rsid w:val="00771200"/>
    <w:rsid w:val="00772CFF"/>
    <w:rsid w:val="0077742E"/>
    <w:rsid w:val="007819BF"/>
    <w:rsid w:val="007833B0"/>
    <w:rsid w:val="00783817"/>
    <w:rsid w:val="00786BAF"/>
    <w:rsid w:val="00790581"/>
    <w:rsid w:val="0079363B"/>
    <w:rsid w:val="0079710B"/>
    <w:rsid w:val="00797B47"/>
    <w:rsid w:val="007B2C48"/>
    <w:rsid w:val="007B482A"/>
    <w:rsid w:val="007B7C67"/>
    <w:rsid w:val="007C52A3"/>
    <w:rsid w:val="007C531D"/>
    <w:rsid w:val="007C6C74"/>
    <w:rsid w:val="007D6394"/>
    <w:rsid w:val="007D7331"/>
    <w:rsid w:val="007E3B35"/>
    <w:rsid w:val="007F0D68"/>
    <w:rsid w:val="00810357"/>
    <w:rsid w:val="00811115"/>
    <w:rsid w:val="00814DDB"/>
    <w:rsid w:val="00831AFC"/>
    <w:rsid w:val="0083468D"/>
    <w:rsid w:val="008347D8"/>
    <w:rsid w:val="008414C3"/>
    <w:rsid w:val="00845DD5"/>
    <w:rsid w:val="00856392"/>
    <w:rsid w:val="008608D9"/>
    <w:rsid w:val="00864177"/>
    <w:rsid w:val="00866A85"/>
    <w:rsid w:val="00871670"/>
    <w:rsid w:val="00873431"/>
    <w:rsid w:val="00874D03"/>
    <w:rsid w:val="00877656"/>
    <w:rsid w:val="0088039F"/>
    <w:rsid w:val="00881BEC"/>
    <w:rsid w:val="00883042"/>
    <w:rsid w:val="0088307A"/>
    <w:rsid w:val="00884707"/>
    <w:rsid w:val="00885825"/>
    <w:rsid w:val="008860A1"/>
    <w:rsid w:val="008869DB"/>
    <w:rsid w:val="00886B08"/>
    <w:rsid w:val="0089051A"/>
    <w:rsid w:val="00890EF8"/>
    <w:rsid w:val="008948EB"/>
    <w:rsid w:val="00896037"/>
    <w:rsid w:val="008A35A7"/>
    <w:rsid w:val="008B0D32"/>
    <w:rsid w:val="008B1CC1"/>
    <w:rsid w:val="008B3FCB"/>
    <w:rsid w:val="008B453D"/>
    <w:rsid w:val="008D4893"/>
    <w:rsid w:val="008E1D8B"/>
    <w:rsid w:val="008E2D0D"/>
    <w:rsid w:val="008E44E6"/>
    <w:rsid w:val="008E7247"/>
    <w:rsid w:val="008F3BA6"/>
    <w:rsid w:val="008F793B"/>
    <w:rsid w:val="00902A35"/>
    <w:rsid w:val="0091174B"/>
    <w:rsid w:val="009147F5"/>
    <w:rsid w:val="0091724A"/>
    <w:rsid w:val="009260EC"/>
    <w:rsid w:val="00926486"/>
    <w:rsid w:val="009279A4"/>
    <w:rsid w:val="00930A3B"/>
    <w:rsid w:val="00935C79"/>
    <w:rsid w:val="009417BC"/>
    <w:rsid w:val="00941F68"/>
    <w:rsid w:val="00943D25"/>
    <w:rsid w:val="00944E4A"/>
    <w:rsid w:val="00944FD8"/>
    <w:rsid w:val="0095515C"/>
    <w:rsid w:val="0095559B"/>
    <w:rsid w:val="0096352A"/>
    <w:rsid w:val="009643A7"/>
    <w:rsid w:val="00964985"/>
    <w:rsid w:val="00967469"/>
    <w:rsid w:val="009755E2"/>
    <w:rsid w:val="009766C5"/>
    <w:rsid w:val="009827F9"/>
    <w:rsid w:val="00995923"/>
    <w:rsid w:val="009A04FE"/>
    <w:rsid w:val="009A18C1"/>
    <w:rsid w:val="009A3246"/>
    <w:rsid w:val="009A3333"/>
    <w:rsid w:val="009B0504"/>
    <w:rsid w:val="009B16F4"/>
    <w:rsid w:val="009B632B"/>
    <w:rsid w:val="009C0475"/>
    <w:rsid w:val="009C3B88"/>
    <w:rsid w:val="009D2377"/>
    <w:rsid w:val="009E00B6"/>
    <w:rsid w:val="009E513A"/>
    <w:rsid w:val="009F09F8"/>
    <w:rsid w:val="00A04748"/>
    <w:rsid w:val="00A16E43"/>
    <w:rsid w:val="00A21E91"/>
    <w:rsid w:val="00A256F9"/>
    <w:rsid w:val="00A372BE"/>
    <w:rsid w:val="00A3733C"/>
    <w:rsid w:val="00A3789F"/>
    <w:rsid w:val="00A42E0D"/>
    <w:rsid w:val="00A44756"/>
    <w:rsid w:val="00A47232"/>
    <w:rsid w:val="00A472BE"/>
    <w:rsid w:val="00A577E5"/>
    <w:rsid w:val="00A60D1F"/>
    <w:rsid w:val="00A6226B"/>
    <w:rsid w:val="00A66F0F"/>
    <w:rsid w:val="00A74BF6"/>
    <w:rsid w:val="00A80673"/>
    <w:rsid w:val="00A845F3"/>
    <w:rsid w:val="00A859E4"/>
    <w:rsid w:val="00A90405"/>
    <w:rsid w:val="00A91738"/>
    <w:rsid w:val="00A92FC8"/>
    <w:rsid w:val="00A9357F"/>
    <w:rsid w:val="00A94282"/>
    <w:rsid w:val="00A95456"/>
    <w:rsid w:val="00A95806"/>
    <w:rsid w:val="00A95FBD"/>
    <w:rsid w:val="00AA16A6"/>
    <w:rsid w:val="00AA3FDA"/>
    <w:rsid w:val="00AA444D"/>
    <w:rsid w:val="00AB2569"/>
    <w:rsid w:val="00AB5CBB"/>
    <w:rsid w:val="00AC0AD6"/>
    <w:rsid w:val="00AC3482"/>
    <w:rsid w:val="00AC5B91"/>
    <w:rsid w:val="00AC6325"/>
    <w:rsid w:val="00AD5D62"/>
    <w:rsid w:val="00AE0177"/>
    <w:rsid w:val="00AE08AF"/>
    <w:rsid w:val="00AE40EE"/>
    <w:rsid w:val="00AE7A39"/>
    <w:rsid w:val="00AF59DE"/>
    <w:rsid w:val="00AF76CF"/>
    <w:rsid w:val="00B10C48"/>
    <w:rsid w:val="00B20029"/>
    <w:rsid w:val="00B234EB"/>
    <w:rsid w:val="00B2411F"/>
    <w:rsid w:val="00B33CF0"/>
    <w:rsid w:val="00B40DED"/>
    <w:rsid w:val="00B4117E"/>
    <w:rsid w:val="00B41741"/>
    <w:rsid w:val="00B534E4"/>
    <w:rsid w:val="00B57513"/>
    <w:rsid w:val="00B57DF2"/>
    <w:rsid w:val="00B62315"/>
    <w:rsid w:val="00B6755D"/>
    <w:rsid w:val="00B75020"/>
    <w:rsid w:val="00B80952"/>
    <w:rsid w:val="00B8324B"/>
    <w:rsid w:val="00B87D31"/>
    <w:rsid w:val="00B93147"/>
    <w:rsid w:val="00B944D6"/>
    <w:rsid w:val="00B965F5"/>
    <w:rsid w:val="00B96E6D"/>
    <w:rsid w:val="00B97B9C"/>
    <w:rsid w:val="00BA7DFB"/>
    <w:rsid w:val="00BB03D9"/>
    <w:rsid w:val="00BB6B2C"/>
    <w:rsid w:val="00BB789C"/>
    <w:rsid w:val="00BC142B"/>
    <w:rsid w:val="00BD15FD"/>
    <w:rsid w:val="00BE38A7"/>
    <w:rsid w:val="00BE3937"/>
    <w:rsid w:val="00BE561C"/>
    <w:rsid w:val="00BF3FE9"/>
    <w:rsid w:val="00BF5510"/>
    <w:rsid w:val="00C048FF"/>
    <w:rsid w:val="00C04BF7"/>
    <w:rsid w:val="00C05D37"/>
    <w:rsid w:val="00C0675D"/>
    <w:rsid w:val="00C14180"/>
    <w:rsid w:val="00C1463D"/>
    <w:rsid w:val="00C318EE"/>
    <w:rsid w:val="00C43B71"/>
    <w:rsid w:val="00C443C5"/>
    <w:rsid w:val="00C509E9"/>
    <w:rsid w:val="00C51FBB"/>
    <w:rsid w:val="00C54878"/>
    <w:rsid w:val="00C56C4B"/>
    <w:rsid w:val="00C6061E"/>
    <w:rsid w:val="00C61927"/>
    <w:rsid w:val="00C71E4E"/>
    <w:rsid w:val="00C757FF"/>
    <w:rsid w:val="00C76686"/>
    <w:rsid w:val="00C7668C"/>
    <w:rsid w:val="00C873E0"/>
    <w:rsid w:val="00C9371F"/>
    <w:rsid w:val="00C94245"/>
    <w:rsid w:val="00CB75D6"/>
    <w:rsid w:val="00CC06B6"/>
    <w:rsid w:val="00CC22AC"/>
    <w:rsid w:val="00CC3662"/>
    <w:rsid w:val="00CC4DD7"/>
    <w:rsid w:val="00CC5DCA"/>
    <w:rsid w:val="00CD2199"/>
    <w:rsid w:val="00CD46D3"/>
    <w:rsid w:val="00CD6197"/>
    <w:rsid w:val="00CD63A2"/>
    <w:rsid w:val="00CF4E06"/>
    <w:rsid w:val="00CF5788"/>
    <w:rsid w:val="00D109D9"/>
    <w:rsid w:val="00D12D81"/>
    <w:rsid w:val="00D141C9"/>
    <w:rsid w:val="00D158CF"/>
    <w:rsid w:val="00D15F48"/>
    <w:rsid w:val="00D17882"/>
    <w:rsid w:val="00D32584"/>
    <w:rsid w:val="00D37C73"/>
    <w:rsid w:val="00D418B7"/>
    <w:rsid w:val="00D43895"/>
    <w:rsid w:val="00D610DD"/>
    <w:rsid w:val="00D616EB"/>
    <w:rsid w:val="00D71A3B"/>
    <w:rsid w:val="00D75CFB"/>
    <w:rsid w:val="00D769EF"/>
    <w:rsid w:val="00D77DEF"/>
    <w:rsid w:val="00D90044"/>
    <w:rsid w:val="00D90EC6"/>
    <w:rsid w:val="00D91134"/>
    <w:rsid w:val="00D94703"/>
    <w:rsid w:val="00D97F15"/>
    <w:rsid w:val="00DA6035"/>
    <w:rsid w:val="00DA7B00"/>
    <w:rsid w:val="00DA7B7A"/>
    <w:rsid w:val="00DB29A4"/>
    <w:rsid w:val="00DB3FFC"/>
    <w:rsid w:val="00DB63C5"/>
    <w:rsid w:val="00DD7BB1"/>
    <w:rsid w:val="00DE1A69"/>
    <w:rsid w:val="00DE4BEA"/>
    <w:rsid w:val="00DE744E"/>
    <w:rsid w:val="00DF3E05"/>
    <w:rsid w:val="00DF59D4"/>
    <w:rsid w:val="00E01458"/>
    <w:rsid w:val="00E02875"/>
    <w:rsid w:val="00E0312F"/>
    <w:rsid w:val="00E05888"/>
    <w:rsid w:val="00E062CD"/>
    <w:rsid w:val="00E07A13"/>
    <w:rsid w:val="00E11211"/>
    <w:rsid w:val="00E13FF0"/>
    <w:rsid w:val="00E14C70"/>
    <w:rsid w:val="00E16651"/>
    <w:rsid w:val="00E227BD"/>
    <w:rsid w:val="00E308B3"/>
    <w:rsid w:val="00E35E31"/>
    <w:rsid w:val="00E40D04"/>
    <w:rsid w:val="00E46782"/>
    <w:rsid w:val="00E60EE7"/>
    <w:rsid w:val="00E63102"/>
    <w:rsid w:val="00E63B2C"/>
    <w:rsid w:val="00E767F8"/>
    <w:rsid w:val="00E80D2F"/>
    <w:rsid w:val="00E827F0"/>
    <w:rsid w:val="00E86C10"/>
    <w:rsid w:val="00E932F6"/>
    <w:rsid w:val="00EA01D4"/>
    <w:rsid w:val="00EA130D"/>
    <w:rsid w:val="00EA166D"/>
    <w:rsid w:val="00EA603D"/>
    <w:rsid w:val="00EB0E1F"/>
    <w:rsid w:val="00EB5159"/>
    <w:rsid w:val="00EC0016"/>
    <w:rsid w:val="00EC00AB"/>
    <w:rsid w:val="00ED25F6"/>
    <w:rsid w:val="00ED3596"/>
    <w:rsid w:val="00ED4CB2"/>
    <w:rsid w:val="00ED6205"/>
    <w:rsid w:val="00EE5356"/>
    <w:rsid w:val="00EF4591"/>
    <w:rsid w:val="00EF52C0"/>
    <w:rsid w:val="00F01E1E"/>
    <w:rsid w:val="00F02F1A"/>
    <w:rsid w:val="00F03034"/>
    <w:rsid w:val="00F0556A"/>
    <w:rsid w:val="00F076E3"/>
    <w:rsid w:val="00F101F6"/>
    <w:rsid w:val="00F15DED"/>
    <w:rsid w:val="00F25A67"/>
    <w:rsid w:val="00F31E3B"/>
    <w:rsid w:val="00F37E0F"/>
    <w:rsid w:val="00F40092"/>
    <w:rsid w:val="00F4722A"/>
    <w:rsid w:val="00F51B69"/>
    <w:rsid w:val="00F56DEF"/>
    <w:rsid w:val="00F629D2"/>
    <w:rsid w:val="00F63FCC"/>
    <w:rsid w:val="00F676CF"/>
    <w:rsid w:val="00F7057A"/>
    <w:rsid w:val="00F767D9"/>
    <w:rsid w:val="00F76D25"/>
    <w:rsid w:val="00F83EA8"/>
    <w:rsid w:val="00F918F1"/>
    <w:rsid w:val="00F9265A"/>
    <w:rsid w:val="00F94190"/>
    <w:rsid w:val="00FB3AC5"/>
    <w:rsid w:val="00FC170A"/>
    <w:rsid w:val="00FC6B04"/>
    <w:rsid w:val="00FD4984"/>
    <w:rsid w:val="00FD5353"/>
    <w:rsid w:val="00FE3070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F050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</w:style>
  <w:style w:type="character" w:styleId="BesuchterHyp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  <w:lang w:bidi="he-I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B62315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6D3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ppwerk.de/de/de/Produkte/Bedienteile-Normelemente/Spannelemente/Spanndorne-Stahl-mit-Exzenterhebel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ippwerk.de/de/de/Produkte/Bedienteile-Normelemente/Spannelemente/Spanndorne-Stahl-mit-Exzenterhebel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kippwerk.de/de/de/Download/Pressebereic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ppwerk.de/de/de/News/KIPP-News/Spanndorne-mit-Exzenterhebel-&#220;ber-Bohrungen-fixieren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3382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3760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Beck Stefanie</cp:lastModifiedBy>
  <cp:revision>2</cp:revision>
  <cp:lastPrinted>2019-08-15T11:57:00Z</cp:lastPrinted>
  <dcterms:created xsi:type="dcterms:W3CDTF">2020-08-25T13:31:00Z</dcterms:created>
  <dcterms:modified xsi:type="dcterms:W3CDTF">2020-08-25T13:31:00Z</dcterms:modified>
</cp:coreProperties>
</file>