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FD209" w14:textId="0A16746E" w:rsidR="00783817" w:rsidRPr="00D616EB" w:rsidRDefault="00712012" w:rsidP="00F83EA8">
      <w:pPr>
        <w:pStyle w:val="berschrift3"/>
        <w:tabs>
          <w:tab w:val="right" w:pos="9356"/>
        </w:tabs>
        <w:spacing w:line="300" w:lineRule="auto"/>
        <w:jc w:val="right"/>
        <w:rPr>
          <w:sz w:val="18"/>
          <w:szCs w:val="18"/>
        </w:rPr>
      </w:pPr>
      <w:r>
        <w:rPr>
          <w:b w:val="0"/>
          <w:sz w:val="18"/>
          <w:szCs w:val="18"/>
        </w:rPr>
        <w:t>Sulz am Neckar, octobre 2020</w:t>
      </w:r>
    </w:p>
    <w:p w14:paraId="427A187A" w14:textId="77777777" w:rsidR="002E6D66" w:rsidRPr="00AA444D" w:rsidRDefault="002E6D66" w:rsidP="00F83EA8">
      <w:pPr>
        <w:spacing w:line="300" w:lineRule="auto"/>
        <w:rPr>
          <w:rFonts w:cs="Arial"/>
          <w:sz w:val="22"/>
          <w:szCs w:val="22"/>
        </w:rPr>
      </w:pPr>
    </w:p>
    <w:p w14:paraId="39E432CD" w14:textId="77777777" w:rsidR="00D616EB" w:rsidRDefault="00D616EB" w:rsidP="00F83EA8">
      <w:pPr>
        <w:spacing w:line="300" w:lineRule="auto"/>
        <w:rPr>
          <w:rFonts w:eastAsia="Times"/>
          <w:kern w:val="32"/>
          <w:sz w:val="26"/>
          <w:szCs w:val="26"/>
          <w:lang w:eastAsia="x-none"/>
        </w:rPr>
      </w:pPr>
    </w:p>
    <w:p w14:paraId="47F48516" w14:textId="4A272BE2" w:rsidR="00712012" w:rsidRPr="00E64008" w:rsidRDefault="002C6536" w:rsidP="00F83EA8">
      <w:pPr>
        <w:spacing w:line="300" w:lineRule="auto"/>
        <w:rPr>
          <w:rFonts w:eastAsia="Times"/>
          <w:b/>
          <w:bCs/>
          <w:kern w:val="32"/>
          <w:sz w:val="32"/>
          <w:szCs w:val="32"/>
          <w:lang w:val="en-US" w:eastAsia="x-none"/>
        </w:rPr>
      </w:pPr>
      <w:bookmarkStart w:id="0" w:name="_GoBack"/>
      <w:proofErr w:type="spellStart"/>
      <w:r w:rsidRPr="00E64008">
        <w:rPr>
          <w:rFonts w:eastAsia="Times"/>
          <w:bCs/>
          <w:kern w:val="32"/>
          <w:sz w:val="32"/>
          <w:szCs w:val="32"/>
          <w:lang w:val="en-US"/>
        </w:rPr>
        <w:t>Coopération</w:t>
      </w:r>
      <w:proofErr w:type="spellEnd"/>
      <w:r w:rsidRPr="00E64008">
        <w:rPr>
          <w:rFonts w:eastAsia="Times"/>
          <w:bCs/>
          <w:kern w:val="32"/>
          <w:sz w:val="32"/>
          <w:szCs w:val="32"/>
          <w:lang w:val="en-US"/>
        </w:rPr>
        <w:t xml:space="preserve"> entre KIPP </w:t>
      </w:r>
      <w:proofErr w:type="gramStart"/>
      <w:r w:rsidRPr="00E64008">
        <w:rPr>
          <w:rFonts w:eastAsia="Times"/>
          <w:bCs/>
          <w:kern w:val="32"/>
          <w:sz w:val="32"/>
          <w:szCs w:val="32"/>
          <w:lang w:val="en-US"/>
        </w:rPr>
        <w:t>et</w:t>
      </w:r>
      <w:proofErr w:type="gramEnd"/>
      <w:r w:rsidRPr="00E64008">
        <w:rPr>
          <w:rFonts w:eastAsia="Times"/>
          <w:bCs/>
          <w:kern w:val="32"/>
          <w:sz w:val="32"/>
          <w:szCs w:val="32"/>
          <w:lang w:val="en-US"/>
        </w:rPr>
        <w:t xml:space="preserve"> Freudenberg Sealing Technologies</w:t>
      </w:r>
      <w:r w:rsidRPr="00E64008">
        <w:rPr>
          <w:rFonts w:eastAsia="Times"/>
          <w:b/>
          <w:bCs/>
          <w:kern w:val="32"/>
          <w:sz w:val="32"/>
          <w:szCs w:val="32"/>
          <w:lang w:val="en-US"/>
        </w:rPr>
        <w:br/>
        <w:t xml:space="preserve">Nouvelle certification de </w:t>
      </w:r>
      <w:proofErr w:type="spellStart"/>
      <w:r w:rsidRPr="00E64008">
        <w:rPr>
          <w:rFonts w:eastAsia="Times"/>
          <w:b/>
          <w:bCs/>
          <w:kern w:val="32"/>
          <w:sz w:val="32"/>
          <w:szCs w:val="32"/>
          <w:lang w:val="en-US"/>
        </w:rPr>
        <w:t>l'EHEDG</w:t>
      </w:r>
      <w:proofErr w:type="spellEnd"/>
      <w:r w:rsidRPr="00E64008">
        <w:rPr>
          <w:rFonts w:eastAsia="Times"/>
          <w:b/>
          <w:bCs/>
          <w:kern w:val="32"/>
          <w:sz w:val="32"/>
          <w:szCs w:val="32"/>
          <w:lang w:val="en-US"/>
        </w:rPr>
        <w:t xml:space="preserve"> pour le </w:t>
      </w:r>
      <w:proofErr w:type="spellStart"/>
      <w:r w:rsidRPr="00E64008">
        <w:rPr>
          <w:rFonts w:eastAsia="Times"/>
          <w:b/>
          <w:bCs/>
          <w:kern w:val="32"/>
          <w:sz w:val="32"/>
          <w:szCs w:val="32"/>
          <w:lang w:val="en-US"/>
        </w:rPr>
        <w:t>système</w:t>
      </w:r>
      <w:proofErr w:type="spellEnd"/>
      <w:r w:rsidRPr="00E64008">
        <w:rPr>
          <w:rFonts w:eastAsia="Times"/>
          <w:b/>
          <w:bCs/>
          <w:kern w:val="32"/>
          <w:sz w:val="32"/>
          <w:szCs w:val="32"/>
          <w:lang w:val="en-US"/>
        </w:rPr>
        <w:t xml:space="preserve"> à </w:t>
      </w:r>
      <w:proofErr w:type="spellStart"/>
      <w:r w:rsidRPr="00E64008">
        <w:rPr>
          <w:rFonts w:eastAsia="Times"/>
          <w:b/>
          <w:bCs/>
          <w:kern w:val="32"/>
          <w:sz w:val="32"/>
          <w:szCs w:val="32"/>
          <w:lang w:val="en-US"/>
        </w:rPr>
        <w:t>visser</w:t>
      </w:r>
      <w:proofErr w:type="spellEnd"/>
      <w:r w:rsidRPr="00E64008">
        <w:rPr>
          <w:rFonts w:eastAsia="Times"/>
          <w:b/>
          <w:bCs/>
          <w:kern w:val="32"/>
          <w:sz w:val="32"/>
          <w:szCs w:val="32"/>
          <w:lang w:val="en-US"/>
        </w:rPr>
        <w:t xml:space="preserve"> </w:t>
      </w:r>
      <w:proofErr w:type="spellStart"/>
      <w:r w:rsidRPr="00E64008">
        <w:rPr>
          <w:rFonts w:eastAsia="Times"/>
          <w:b/>
          <w:bCs/>
          <w:kern w:val="32"/>
          <w:sz w:val="32"/>
          <w:szCs w:val="32"/>
          <w:lang w:val="en-US"/>
        </w:rPr>
        <w:t>étanche</w:t>
      </w:r>
      <w:proofErr w:type="spellEnd"/>
      <w:r w:rsidRPr="00E64008">
        <w:rPr>
          <w:rFonts w:eastAsia="Times"/>
          <w:b/>
          <w:bCs/>
          <w:kern w:val="32"/>
          <w:sz w:val="32"/>
          <w:szCs w:val="32"/>
          <w:lang w:val="en-US"/>
        </w:rPr>
        <w:t xml:space="preserve"> Hygienic USIT®</w:t>
      </w:r>
    </w:p>
    <w:p w14:paraId="5BCB4854" w14:textId="77777777" w:rsidR="002C6536" w:rsidRPr="00E64008" w:rsidRDefault="002C6536" w:rsidP="00F83EA8">
      <w:pPr>
        <w:spacing w:line="300" w:lineRule="auto"/>
        <w:rPr>
          <w:rFonts w:cs="Arial"/>
          <w:b/>
          <w:bCs/>
          <w:sz w:val="22"/>
          <w:szCs w:val="22"/>
          <w:lang w:val="en-US"/>
        </w:rPr>
      </w:pPr>
    </w:p>
    <w:p w14:paraId="54E6D193" w14:textId="436D337F" w:rsidR="006C2824" w:rsidRPr="00E64008" w:rsidRDefault="002C6536" w:rsidP="001E3C18">
      <w:pPr>
        <w:spacing w:line="300" w:lineRule="auto"/>
        <w:rPr>
          <w:rFonts w:cs="Arial"/>
          <w:bCs/>
          <w:szCs w:val="22"/>
          <w:lang w:val="en-US"/>
        </w:rPr>
      </w:pPr>
      <w:r w:rsidRPr="00E64008">
        <w:rPr>
          <w:rFonts w:cs="Arial"/>
          <w:b/>
          <w:bCs/>
          <w:sz w:val="22"/>
          <w:szCs w:val="22"/>
          <w:lang w:val="en-US"/>
        </w:rPr>
        <w:t xml:space="preserve">Le </w:t>
      </w:r>
      <w:proofErr w:type="spellStart"/>
      <w:r w:rsidRPr="00E64008">
        <w:rPr>
          <w:rFonts w:cs="Arial"/>
          <w:b/>
          <w:bCs/>
          <w:sz w:val="22"/>
          <w:szCs w:val="22"/>
          <w:lang w:val="en-US"/>
        </w:rPr>
        <w:t>système</w:t>
      </w:r>
      <w:proofErr w:type="spellEnd"/>
      <w:r w:rsidRPr="00E64008">
        <w:rPr>
          <w:rFonts w:cs="Arial"/>
          <w:b/>
          <w:bCs/>
          <w:sz w:val="22"/>
          <w:szCs w:val="22"/>
          <w:lang w:val="en-US"/>
        </w:rPr>
        <w:t xml:space="preserve"> à </w:t>
      </w:r>
      <w:proofErr w:type="spellStart"/>
      <w:r w:rsidRPr="00E64008">
        <w:rPr>
          <w:rFonts w:cs="Arial"/>
          <w:b/>
          <w:bCs/>
          <w:sz w:val="22"/>
          <w:szCs w:val="22"/>
          <w:lang w:val="en-US"/>
        </w:rPr>
        <w:t>visser</w:t>
      </w:r>
      <w:proofErr w:type="spellEnd"/>
      <w:r w:rsidRPr="00E64008">
        <w:rPr>
          <w:rFonts w:cs="Arial"/>
          <w:b/>
          <w:bCs/>
          <w:sz w:val="22"/>
          <w:szCs w:val="22"/>
          <w:lang w:val="en-US"/>
        </w:rPr>
        <w:t xml:space="preserve"> </w:t>
      </w:r>
      <w:proofErr w:type="spellStart"/>
      <w:r w:rsidRPr="00E64008">
        <w:rPr>
          <w:rFonts w:cs="Arial"/>
          <w:b/>
          <w:bCs/>
          <w:sz w:val="22"/>
          <w:szCs w:val="22"/>
          <w:lang w:val="en-US"/>
        </w:rPr>
        <w:t>étanche</w:t>
      </w:r>
      <w:proofErr w:type="spellEnd"/>
      <w:r w:rsidRPr="00E64008">
        <w:rPr>
          <w:rFonts w:cs="Arial"/>
          <w:b/>
          <w:bCs/>
          <w:sz w:val="22"/>
          <w:szCs w:val="22"/>
          <w:lang w:val="en-US"/>
        </w:rPr>
        <w:t xml:space="preserve"> </w:t>
      </w:r>
      <w:proofErr w:type="spellStart"/>
      <w:r w:rsidRPr="00E64008">
        <w:rPr>
          <w:rFonts w:cs="Arial"/>
          <w:b/>
          <w:bCs/>
          <w:sz w:val="22"/>
          <w:szCs w:val="22"/>
          <w:lang w:val="en-US"/>
        </w:rPr>
        <w:t>innovant</w:t>
      </w:r>
      <w:proofErr w:type="spellEnd"/>
      <w:r w:rsidRPr="00E64008">
        <w:rPr>
          <w:rFonts w:cs="Arial"/>
          <w:b/>
          <w:bCs/>
          <w:sz w:val="22"/>
          <w:szCs w:val="22"/>
          <w:lang w:val="en-US"/>
        </w:rPr>
        <w:t xml:space="preserve"> Hygienic USIT® a </w:t>
      </w:r>
      <w:proofErr w:type="spellStart"/>
      <w:r w:rsidRPr="00E64008">
        <w:rPr>
          <w:rFonts w:cs="Arial"/>
          <w:b/>
          <w:bCs/>
          <w:sz w:val="22"/>
          <w:szCs w:val="22"/>
          <w:lang w:val="en-US"/>
        </w:rPr>
        <w:t>été</w:t>
      </w:r>
      <w:proofErr w:type="spellEnd"/>
      <w:r w:rsidRPr="00E64008">
        <w:rPr>
          <w:rFonts w:cs="Arial"/>
          <w:b/>
          <w:bCs/>
          <w:sz w:val="22"/>
          <w:szCs w:val="22"/>
          <w:lang w:val="en-US"/>
        </w:rPr>
        <w:t xml:space="preserve"> </w:t>
      </w:r>
      <w:proofErr w:type="spellStart"/>
      <w:r w:rsidRPr="00E64008">
        <w:rPr>
          <w:rFonts w:cs="Arial"/>
          <w:b/>
          <w:bCs/>
          <w:sz w:val="22"/>
          <w:szCs w:val="22"/>
          <w:lang w:val="en-US"/>
        </w:rPr>
        <w:t>développé</w:t>
      </w:r>
      <w:proofErr w:type="spellEnd"/>
      <w:r w:rsidRPr="00E64008">
        <w:rPr>
          <w:rFonts w:cs="Arial"/>
          <w:b/>
          <w:bCs/>
          <w:sz w:val="22"/>
          <w:szCs w:val="22"/>
          <w:lang w:val="en-US"/>
        </w:rPr>
        <w:t xml:space="preserve"> </w:t>
      </w:r>
      <w:proofErr w:type="spellStart"/>
      <w:r w:rsidRPr="00E64008">
        <w:rPr>
          <w:rFonts w:cs="Arial"/>
          <w:b/>
          <w:bCs/>
          <w:sz w:val="22"/>
          <w:szCs w:val="22"/>
          <w:lang w:val="en-US"/>
        </w:rPr>
        <w:t>spécialement</w:t>
      </w:r>
      <w:proofErr w:type="spellEnd"/>
      <w:r w:rsidRPr="00E64008">
        <w:rPr>
          <w:rFonts w:cs="Arial"/>
          <w:b/>
          <w:bCs/>
          <w:sz w:val="22"/>
          <w:szCs w:val="22"/>
          <w:lang w:val="en-US"/>
        </w:rPr>
        <w:t xml:space="preserve"> pour </w:t>
      </w:r>
      <w:proofErr w:type="spellStart"/>
      <w:r w:rsidRPr="00E64008">
        <w:rPr>
          <w:rFonts w:cs="Arial"/>
          <w:b/>
          <w:bCs/>
          <w:sz w:val="22"/>
          <w:szCs w:val="22"/>
          <w:lang w:val="en-US"/>
        </w:rPr>
        <w:t>une</w:t>
      </w:r>
      <w:proofErr w:type="spellEnd"/>
      <w:r w:rsidRPr="00E64008">
        <w:rPr>
          <w:rFonts w:cs="Arial"/>
          <w:b/>
          <w:bCs/>
          <w:sz w:val="22"/>
          <w:szCs w:val="22"/>
          <w:lang w:val="en-US"/>
        </w:rPr>
        <w:t xml:space="preserve"> </w:t>
      </w:r>
      <w:proofErr w:type="spellStart"/>
      <w:r w:rsidRPr="00E64008">
        <w:rPr>
          <w:rFonts w:cs="Arial"/>
          <w:b/>
          <w:bCs/>
          <w:sz w:val="22"/>
          <w:szCs w:val="22"/>
          <w:lang w:val="en-US"/>
        </w:rPr>
        <w:t>utilisation</w:t>
      </w:r>
      <w:proofErr w:type="spellEnd"/>
      <w:r w:rsidRPr="00E64008">
        <w:rPr>
          <w:rFonts w:cs="Arial"/>
          <w:b/>
          <w:bCs/>
          <w:sz w:val="22"/>
          <w:szCs w:val="22"/>
          <w:lang w:val="en-US"/>
        </w:rPr>
        <w:t xml:space="preserve"> </w:t>
      </w:r>
      <w:proofErr w:type="spellStart"/>
      <w:r w:rsidRPr="00E64008">
        <w:rPr>
          <w:rFonts w:cs="Arial"/>
          <w:b/>
          <w:bCs/>
          <w:sz w:val="22"/>
          <w:szCs w:val="22"/>
          <w:lang w:val="en-US"/>
        </w:rPr>
        <w:t>dans</w:t>
      </w:r>
      <w:proofErr w:type="spellEnd"/>
      <w:r w:rsidRPr="00E64008">
        <w:rPr>
          <w:rFonts w:cs="Arial"/>
          <w:b/>
          <w:bCs/>
          <w:sz w:val="22"/>
          <w:szCs w:val="22"/>
          <w:lang w:val="en-US"/>
        </w:rPr>
        <w:t xml:space="preserve"> les zones </w:t>
      </w:r>
      <w:proofErr w:type="spellStart"/>
      <w:r w:rsidRPr="00E64008">
        <w:rPr>
          <w:rFonts w:cs="Arial"/>
          <w:b/>
          <w:bCs/>
          <w:sz w:val="22"/>
          <w:szCs w:val="22"/>
          <w:lang w:val="en-US"/>
        </w:rPr>
        <w:t>sensibles</w:t>
      </w:r>
      <w:proofErr w:type="spellEnd"/>
      <w:r w:rsidRPr="00E64008">
        <w:rPr>
          <w:rFonts w:cs="Arial"/>
          <w:b/>
          <w:bCs/>
          <w:sz w:val="22"/>
          <w:szCs w:val="22"/>
          <w:lang w:val="en-US"/>
        </w:rPr>
        <w:t xml:space="preserve"> au </w:t>
      </w:r>
      <w:proofErr w:type="spellStart"/>
      <w:r w:rsidRPr="00E64008">
        <w:rPr>
          <w:rFonts w:cs="Arial"/>
          <w:b/>
          <w:bCs/>
          <w:sz w:val="22"/>
          <w:szCs w:val="22"/>
          <w:lang w:val="en-US"/>
        </w:rPr>
        <w:t>niveau</w:t>
      </w:r>
      <w:proofErr w:type="spellEnd"/>
      <w:r w:rsidRPr="00E64008">
        <w:rPr>
          <w:rFonts w:cs="Arial"/>
          <w:b/>
          <w:bCs/>
          <w:sz w:val="22"/>
          <w:szCs w:val="22"/>
          <w:lang w:val="en-US"/>
        </w:rPr>
        <w:t xml:space="preserve"> de </w:t>
      </w:r>
      <w:proofErr w:type="spellStart"/>
      <w:r w:rsidRPr="00E64008">
        <w:rPr>
          <w:rFonts w:cs="Arial"/>
          <w:b/>
          <w:bCs/>
          <w:sz w:val="22"/>
          <w:szCs w:val="22"/>
          <w:lang w:val="en-US"/>
        </w:rPr>
        <w:t>l'hygiène</w:t>
      </w:r>
      <w:proofErr w:type="spellEnd"/>
      <w:r w:rsidRPr="00E64008">
        <w:rPr>
          <w:rFonts w:cs="Arial"/>
          <w:b/>
          <w:bCs/>
          <w:sz w:val="22"/>
          <w:szCs w:val="22"/>
          <w:lang w:val="en-US"/>
        </w:rPr>
        <w:t xml:space="preserve">. </w:t>
      </w:r>
      <w:proofErr w:type="spellStart"/>
      <w:r w:rsidRPr="00E64008">
        <w:rPr>
          <w:rFonts w:cs="Arial"/>
          <w:b/>
          <w:bCs/>
          <w:sz w:val="22"/>
          <w:szCs w:val="22"/>
          <w:lang w:val="en-US"/>
        </w:rPr>
        <w:t>Dans</w:t>
      </w:r>
      <w:proofErr w:type="spellEnd"/>
      <w:r w:rsidRPr="00E64008">
        <w:rPr>
          <w:rFonts w:cs="Arial"/>
          <w:b/>
          <w:bCs/>
          <w:sz w:val="22"/>
          <w:szCs w:val="22"/>
          <w:lang w:val="en-US"/>
        </w:rPr>
        <w:t xml:space="preserve"> le cadre de la nouvelle certification par </w:t>
      </w:r>
      <w:proofErr w:type="spellStart"/>
      <w:r w:rsidRPr="00E64008">
        <w:rPr>
          <w:rFonts w:cs="Arial"/>
          <w:b/>
          <w:bCs/>
          <w:sz w:val="22"/>
          <w:szCs w:val="22"/>
          <w:lang w:val="en-US"/>
        </w:rPr>
        <w:t>l'EHEDG</w:t>
      </w:r>
      <w:proofErr w:type="spellEnd"/>
      <w:r w:rsidRPr="00E64008">
        <w:rPr>
          <w:rFonts w:cs="Arial"/>
          <w:b/>
          <w:bCs/>
          <w:sz w:val="22"/>
          <w:szCs w:val="22"/>
          <w:lang w:val="en-US"/>
        </w:rPr>
        <w:t xml:space="preserve"> (European Hygienic Engineering and Design Group), les </w:t>
      </w:r>
      <w:proofErr w:type="spellStart"/>
      <w:r w:rsidRPr="00E64008">
        <w:rPr>
          <w:rFonts w:cs="Arial"/>
          <w:b/>
          <w:bCs/>
          <w:sz w:val="22"/>
          <w:szCs w:val="22"/>
          <w:lang w:val="en-US"/>
        </w:rPr>
        <w:t>partenaires</w:t>
      </w:r>
      <w:proofErr w:type="spellEnd"/>
      <w:r w:rsidRPr="00E64008">
        <w:rPr>
          <w:rFonts w:cs="Arial"/>
          <w:b/>
          <w:bCs/>
          <w:sz w:val="22"/>
          <w:szCs w:val="22"/>
          <w:lang w:val="en-US"/>
        </w:rPr>
        <w:t xml:space="preserve"> KIPP </w:t>
      </w:r>
      <w:proofErr w:type="gramStart"/>
      <w:r w:rsidRPr="00E64008">
        <w:rPr>
          <w:rFonts w:cs="Arial"/>
          <w:b/>
          <w:bCs/>
          <w:sz w:val="22"/>
          <w:szCs w:val="22"/>
          <w:lang w:val="en-US"/>
        </w:rPr>
        <w:t>et</w:t>
      </w:r>
      <w:proofErr w:type="gramEnd"/>
      <w:r w:rsidRPr="00E64008">
        <w:rPr>
          <w:rFonts w:cs="Arial"/>
          <w:b/>
          <w:bCs/>
          <w:sz w:val="22"/>
          <w:szCs w:val="22"/>
          <w:lang w:val="en-US"/>
        </w:rPr>
        <w:t xml:space="preserve"> Freudenberg Sealing Technologies </w:t>
      </w:r>
      <w:proofErr w:type="spellStart"/>
      <w:r w:rsidRPr="00E64008">
        <w:rPr>
          <w:rFonts w:cs="Arial"/>
          <w:b/>
          <w:bCs/>
          <w:sz w:val="22"/>
          <w:szCs w:val="22"/>
          <w:lang w:val="en-US"/>
        </w:rPr>
        <w:t>ont</w:t>
      </w:r>
      <w:proofErr w:type="spellEnd"/>
      <w:r w:rsidRPr="00E64008">
        <w:rPr>
          <w:rFonts w:cs="Arial"/>
          <w:b/>
          <w:bCs/>
          <w:sz w:val="22"/>
          <w:szCs w:val="22"/>
          <w:lang w:val="en-US"/>
        </w:rPr>
        <w:t xml:space="preserve"> </w:t>
      </w:r>
      <w:proofErr w:type="spellStart"/>
      <w:r w:rsidRPr="00E64008">
        <w:rPr>
          <w:rFonts w:cs="Arial"/>
          <w:b/>
          <w:bCs/>
          <w:sz w:val="22"/>
          <w:szCs w:val="22"/>
          <w:lang w:val="en-US"/>
        </w:rPr>
        <w:t>procédé</w:t>
      </w:r>
      <w:proofErr w:type="spellEnd"/>
      <w:r w:rsidRPr="00E64008">
        <w:rPr>
          <w:rFonts w:cs="Arial"/>
          <w:b/>
          <w:bCs/>
          <w:sz w:val="22"/>
          <w:szCs w:val="22"/>
          <w:lang w:val="en-US"/>
        </w:rPr>
        <w:t xml:space="preserve"> à des </w:t>
      </w:r>
      <w:proofErr w:type="spellStart"/>
      <w:r w:rsidRPr="00E64008">
        <w:rPr>
          <w:rFonts w:cs="Arial"/>
          <w:b/>
          <w:bCs/>
          <w:sz w:val="22"/>
          <w:szCs w:val="22"/>
          <w:lang w:val="en-US"/>
        </w:rPr>
        <w:t>optimisations</w:t>
      </w:r>
      <w:proofErr w:type="spellEnd"/>
      <w:r w:rsidRPr="00E64008">
        <w:rPr>
          <w:rFonts w:cs="Arial"/>
          <w:b/>
          <w:bCs/>
          <w:sz w:val="22"/>
          <w:szCs w:val="22"/>
          <w:lang w:val="en-US"/>
        </w:rPr>
        <w:t xml:space="preserve">. Les </w:t>
      </w:r>
      <w:proofErr w:type="spellStart"/>
      <w:r w:rsidRPr="00E64008">
        <w:rPr>
          <w:rFonts w:cs="Arial"/>
          <w:b/>
          <w:bCs/>
          <w:sz w:val="22"/>
          <w:szCs w:val="22"/>
          <w:lang w:val="en-US"/>
        </w:rPr>
        <w:t>composants</w:t>
      </w:r>
      <w:proofErr w:type="spellEnd"/>
      <w:r w:rsidRPr="00E64008">
        <w:rPr>
          <w:rFonts w:cs="Arial"/>
          <w:b/>
          <w:bCs/>
          <w:sz w:val="22"/>
          <w:szCs w:val="22"/>
          <w:lang w:val="en-US"/>
        </w:rPr>
        <w:t xml:space="preserve"> en </w:t>
      </w:r>
      <w:proofErr w:type="spellStart"/>
      <w:r w:rsidRPr="00E64008">
        <w:rPr>
          <w:rFonts w:cs="Arial"/>
          <w:b/>
          <w:bCs/>
          <w:sz w:val="22"/>
          <w:szCs w:val="22"/>
          <w:lang w:val="en-US"/>
        </w:rPr>
        <w:t>Inox</w:t>
      </w:r>
      <w:proofErr w:type="spellEnd"/>
      <w:r w:rsidRPr="00E64008">
        <w:rPr>
          <w:rFonts w:cs="Arial"/>
          <w:b/>
          <w:bCs/>
          <w:sz w:val="22"/>
          <w:szCs w:val="22"/>
          <w:lang w:val="en-US"/>
        </w:rPr>
        <w:t xml:space="preserve"> </w:t>
      </w:r>
      <w:proofErr w:type="spellStart"/>
      <w:r w:rsidRPr="00E64008">
        <w:rPr>
          <w:rFonts w:cs="Arial"/>
          <w:b/>
          <w:bCs/>
          <w:sz w:val="22"/>
          <w:szCs w:val="22"/>
          <w:lang w:val="en-US"/>
        </w:rPr>
        <w:t>retravaillés</w:t>
      </w:r>
      <w:proofErr w:type="spellEnd"/>
      <w:r w:rsidRPr="00E64008">
        <w:rPr>
          <w:rFonts w:cs="Arial"/>
          <w:b/>
          <w:bCs/>
          <w:sz w:val="22"/>
          <w:szCs w:val="22"/>
          <w:lang w:val="en-US"/>
        </w:rPr>
        <w:t xml:space="preserve"> </w:t>
      </w:r>
      <w:proofErr w:type="spellStart"/>
      <w:r w:rsidRPr="00E64008">
        <w:rPr>
          <w:rFonts w:cs="Arial"/>
          <w:b/>
          <w:bCs/>
          <w:sz w:val="22"/>
          <w:szCs w:val="22"/>
          <w:lang w:val="en-US"/>
        </w:rPr>
        <w:t>sont</w:t>
      </w:r>
      <w:proofErr w:type="spellEnd"/>
      <w:r w:rsidRPr="00E64008">
        <w:rPr>
          <w:rFonts w:cs="Arial"/>
          <w:b/>
          <w:bCs/>
          <w:sz w:val="22"/>
          <w:szCs w:val="22"/>
          <w:lang w:val="en-US"/>
        </w:rPr>
        <w:t xml:space="preserve"> </w:t>
      </w:r>
      <w:proofErr w:type="spellStart"/>
      <w:r w:rsidRPr="00E64008">
        <w:rPr>
          <w:rFonts w:cs="Arial"/>
          <w:b/>
          <w:bCs/>
          <w:sz w:val="22"/>
          <w:szCs w:val="22"/>
          <w:lang w:val="en-US"/>
        </w:rPr>
        <w:t>certifiés</w:t>
      </w:r>
      <w:proofErr w:type="spellEnd"/>
      <w:r w:rsidRPr="00E64008">
        <w:rPr>
          <w:rFonts w:cs="Arial"/>
          <w:b/>
          <w:bCs/>
          <w:sz w:val="22"/>
          <w:szCs w:val="22"/>
          <w:lang w:val="en-US"/>
        </w:rPr>
        <w:t xml:space="preserve"> </w:t>
      </w:r>
      <w:proofErr w:type="spellStart"/>
      <w:r w:rsidRPr="00E64008">
        <w:rPr>
          <w:rFonts w:cs="Arial"/>
          <w:b/>
          <w:bCs/>
          <w:sz w:val="22"/>
          <w:szCs w:val="22"/>
          <w:lang w:val="en-US"/>
        </w:rPr>
        <w:t>selon</w:t>
      </w:r>
      <w:proofErr w:type="spellEnd"/>
      <w:r w:rsidRPr="00E64008">
        <w:rPr>
          <w:rFonts w:cs="Arial"/>
          <w:b/>
          <w:bCs/>
          <w:sz w:val="22"/>
          <w:szCs w:val="22"/>
          <w:lang w:val="en-US"/>
        </w:rPr>
        <w:t xml:space="preserve"> EL Class I AUX.</w:t>
      </w:r>
    </w:p>
    <w:p w14:paraId="7F2BCB95" w14:textId="77777777" w:rsidR="00583987" w:rsidRPr="00E64008" w:rsidRDefault="00583987" w:rsidP="00583987">
      <w:pPr>
        <w:spacing w:line="300" w:lineRule="auto"/>
        <w:rPr>
          <w:rFonts w:cs="Arial"/>
          <w:sz w:val="22"/>
          <w:szCs w:val="22"/>
          <w:lang w:val="en-US"/>
        </w:rPr>
      </w:pPr>
    </w:p>
    <w:p w14:paraId="02C0A127" w14:textId="77777777" w:rsidR="002C6536" w:rsidRPr="00E64008" w:rsidRDefault="002C6536" w:rsidP="002C6536">
      <w:pPr>
        <w:spacing w:line="300" w:lineRule="auto"/>
        <w:rPr>
          <w:rFonts w:cs="Arial"/>
          <w:bCs/>
          <w:sz w:val="22"/>
          <w:szCs w:val="22"/>
          <w:lang w:val="en-US"/>
        </w:rPr>
      </w:pPr>
      <w:r w:rsidRPr="00E64008">
        <w:rPr>
          <w:rFonts w:cs="Arial"/>
          <w:bCs/>
          <w:sz w:val="22"/>
          <w:szCs w:val="22"/>
          <w:lang w:val="en-US"/>
        </w:rPr>
        <w:t xml:space="preserve">Le </w:t>
      </w:r>
      <w:proofErr w:type="spellStart"/>
      <w:r w:rsidRPr="00E64008">
        <w:rPr>
          <w:rFonts w:cs="Arial"/>
          <w:bCs/>
          <w:sz w:val="22"/>
          <w:szCs w:val="22"/>
          <w:lang w:val="en-US"/>
        </w:rPr>
        <w:t>diamètre</w:t>
      </w:r>
      <w:proofErr w:type="spellEnd"/>
      <w:r w:rsidRPr="00E64008">
        <w:rPr>
          <w:rFonts w:cs="Arial"/>
          <w:bCs/>
          <w:sz w:val="22"/>
          <w:szCs w:val="22"/>
          <w:lang w:val="en-US"/>
        </w:rPr>
        <w:t xml:space="preserve"> </w:t>
      </w:r>
      <w:proofErr w:type="spellStart"/>
      <w:r w:rsidRPr="00E64008">
        <w:rPr>
          <w:rFonts w:cs="Arial"/>
          <w:bCs/>
          <w:sz w:val="22"/>
          <w:szCs w:val="22"/>
          <w:lang w:val="en-US"/>
        </w:rPr>
        <w:t>intérieur</w:t>
      </w:r>
      <w:proofErr w:type="spellEnd"/>
      <w:r w:rsidRPr="00E64008">
        <w:rPr>
          <w:rFonts w:cs="Arial"/>
          <w:bCs/>
          <w:sz w:val="22"/>
          <w:szCs w:val="22"/>
          <w:lang w:val="en-US"/>
        </w:rPr>
        <w:t xml:space="preserve"> de la </w:t>
      </w:r>
      <w:proofErr w:type="spellStart"/>
      <w:r w:rsidRPr="00E64008">
        <w:rPr>
          <w:rFonts w:cs="Arial"/>
          <w:bCs/>
          <w:sz w:val="22"/>
          <w:szCs w:val="22"/>
          <w:lang w:val="en-US"/>
        </w:rPr>
        <w:t>rondelle</w:t>
      </w:r>
      <w:proofErr w:type="spellEnd"/>
      <w:r w:rsidRPr="00E64008">
        <w:rPr>
          <w:rFonts w:cs="Arial"/>
          <w:bCs/>
          <w:sz w:val="22"/>
          <w:szCs w:val="22"/>
          <w:lang w:val="en-US"/>
        </w:rPr>
        <w:t xml:space="preserve"> </w:t>
      </w:r>
      <w:proofErr w:type="spellStart"/>
      <w:r w:rsidRPr="00E64008">
        <w:rPr>
          <w:rFonts w:cs="Arial"/>
          <w:bCs/>
          <w:sz w:val="22"/>
          <w:szCs w:val="22"/>
          <w:lang w:val="en-US"/>
        </w:rPr>
        <w:t>d'étanchéité</w:t>
      </w:r>
      <w:proofErr w:type="spellEnd"/>
      <w:r w:rsidRPr="00E64008">
        <w:rPr>
          <w:rFonts w:cs="Arial"/>
          <w:bCs/>
          <w:sz w:val="22"/>
          <w:szCs w:val="22"/>
          <w:lang w:val="en-US"/>
        </w:rPr>
        <w:t xml:space="preserve"> </w:t>
      </w:r>
      <w:proofErr w:type="gramStart"/>
      <w:r w:rsidRPr="00E64008">
        <w:rPr>
          <w:rFonts w:cs="Arial"/>
          <w:bCs/>
          <w:sz w:val="22"/>
          <w:szCs w:val="22"/>
          <w:lang w:val="en-US"/>
        </w:rPr>
        <w:t>a</w:t>
      </w:r>
      <w:proofErr w:type="gramEnd"/>
      <w:r w:rsidRPr="00E64008">
        <w:rPr>
          <w:rFonts w:cs="Arial"/>
          <w:bCs/>
          <w:sz w:val="22"/>
          <w:szCs w:val="22"/>
          <w:lang w:val="en-US"/>
        </w:rPr>
        <w:t xml:space="preserve"> </w:t>
      </w:r>
      <w:proofErr w:type="spellStart"/>
      <w:r w:rsidRPr="00E64008">
        <w:rPr>
          <w:rFonts w:cs="Arial"/>
          <w:bCs/>
          <w:sz w:val="22"/>
          <w:szCs w:val="22"/>
          <w:lang w:val="en-US"/>
        </w:rPr>
        <w:t>été</w:t>
      </w:r>
      <w:proofErr w:type="spellEnd"/>
      <w:r w:rsidRPr="00E64008">
        <w:rPr>
          <w:rFonts w:cs="Arial"/>
          <w:bCs/>
          <w:sz w:val="22"/>
          <w:szCs w:val="22"/>
          <w:lang w:val="en-US"/>
        </w:rPr>
        <w:t xml:space="preserve"> </w:t>
      </w:r>
      <w:proofErr w:type="spellStart"/>
      <w:r w:rsidRPr="00E64008">
        <w:rPr>
          <w:rFonts w:cs="Arial"/>
          <w:bCs/>
          <w:sz w:val="22"/>
          <w:szCs w:val="22"/>
          <w:lang w:val="en-US"/>
        </w:rPr>
        <w:t>légèrement</w:t>
      </w:r>
      <w:proofErr w:type="spellEnd"/>
      <w:r w:rsidRPr="00E64008">
        <w:rPr>
          <w:rFonts w:cs="Arial"/>
          <w:bCs/>
          <w:sz w:val="22"/>
          <w:szCs w:val="22"/>
          <w:lang w:val="en-US"/>
        </w:rPr>
        <w:t xml:space="preserve"> </w:t>
      </w:r>
      <w:proofErr w:type="spellStart"/>
      <w:r w:rsidRPr="00E64008">
        <w:rPr>
          <w:rFonts w:cs="Arial"/>
          <w:bCs/>
          <w:sz w:val="22"/>
          <w:szCs w:val="22"/>
          <w:lang w:val="en-US"/>
        </w:rPr>
        <w:t>réduit</w:t>
      </w:r>
      <w:proofErr w:type="spellEnd"/>
      <w:r w:rsidRPr="00E64008">
        <w:rPr>
          <w:rFonts w:cs="Arial"/>
          <w:bCs/>
          <w:sz w:val="22"/>
          <w:szCs w:val="22"/>
          <w:lang w:val="en-US"/>
        </w:rPr>
        <w:t xml:space="preserve"> pour un </w:t>
      </w:r>
      <w:proofErr w:type="spellStart"/>
      <w:r w:rsidRPr="00E64008">
        <w:rPr>
          <w:rFonts w:cs="Arial"/>
          <w:bCs/>
          <w:sz w:val="22"/>
          <w:szCs w:val="22"/>
          <w:lang w:val="en-US"/>
        </w:rPr>
        <w:t>meilleur</w:t>
      </w:r>
      <w:proofErr w:type="spellEnd"/>
      <w:r w:rsidRPr="00E64008">
        <w:rPr>
          <w:rFonts w:cs="Arial"/>
          <w:bCs/>
          <w:sz w:val="22"/>
          <w:szCs w:val="22"/>
          <w:lang w:val="en-US"/>
        </w:rPr>
        <w:t xml:space="preserve"> </w:t>
      </w:r>
      <w:proofErr w:type="spellStart"/>
      <w:r w:rsidRPr="00E64008">
        <w:rPr>
          <w:rFonts w:cs="Arial"/>
          <w:bCs/>
          <w:sz w:val="22"/>
          <w:szCs w:val="22"/>
          <w:lang w:val="en-US"/>
        </w:rPr>
        <w:t>centrage</w:t>
      </w:r>
      <w:proofErr w:type="spellEnd"/>
      <w:r w:rsidRPr="00E64008">
        <w:rPr>
          <w:rFonts w:cs="Arial"/>
          <w:bCs/>
          <w:sz w:val="22"/>
          <w:szCs w:val="22"/>
          <w:lang w:val="en-US"/>
        </w:rPr>
        <w:t xml:space="preserve">. </w:t>
      </w:r>
      <w:proofErr w:type="spellStart"/>
      <w:r w:rsidRPr="00E64008">
        <w:rPr>
          <w:rFonts w:cs="Arial"/>
          <w:bCs/>
          <w:sz w:val="22"/>
          <w:szCs w:val="22"/>
          <w:lang w:val="en-US"/>
        </w:rPr>
        <w:t>Cela</w:t>
      </w:r>
      <w:proofErr w:type="spellEnd"/>
      <w:r w:rsidRPr="00E64008">
        <w:rPr>
          <w:rFonts w:cs="Arial"/>
          <w:bCs/>
          <w:sz w:val="22"/>
          <w:szCs w:val="22"/>
          <w:lang w:val="en-US"/>
        </w:rPr>
        <w:t xml:space="preserve"> a </w:t>
      </w:r>
      <w:proofErr w:type="spellStart"/>
      <w:r w:rsidRPr="00E64008">
        <w:rPr>
          <w:rFonts w:cs="Arial"/>
          <w:bCs/>
          <w:sz w:val="22"/>
          <w:szCs w:val="22"/>
          <w:lang w:val="en-US"/>
        </w:rPr>
        <w:t>entraîné</w:t>
      </w:r>
      <w:proofErr w:type="spellEnd"/>
      <w:r w:rsidRPr="00E64008">
        <w:rPr>
          <w:rFonts w:cs="Arial"/>
          <w:bCs/>
          <w:sz w:val="22"/>
          <w:szCs w:val="22"/>
          <w:lang w:val="en-US"/>
        </w:rPr>
        <w:t xml:space="preserve"> </w:t>
      </w:r>
      <w:proofErr w:type="gramStart"/>
      <w:r w:rsidRPr="00E64008">
        <w:rPr>
          <w:rFonts w:cs="Arial"/>
          <w:bCs/>
          <w:sz w:val="22"/>
          <w:szCs w:val="22"/>
          <w:lang w:val="en-US"/>
        </w:rPr>
        <w:t>un</w:t>
      </w:r>
      <w:proofErr w:type="gramEnd"/>
      <w:r w:rsidRPr="00E64008">
        <w:rPr>
          <w:rFonts w:cs="Arial"/>
          <w:bCs/>
          <w:sz w:val="22"/>
          <w:szCs w:val="22"/>
          <w:lang w:val="en-US"/>
        </w:rPr>
        <w:t xml:space="preserve"> </w:t>
      </w:r>
      <w:proofErr w:type="spellStart"/>
      <w:r w:rsidRPr="00E64008">
        <w:rPr>
          <w:rFonts w:cs="Arial"/>
          <w:bCs/>
          <w:sz w:val="22"/>
          <w:szCs w:val="22"/>
          <w:lang w:val="en-US"/>
        </w:rPr>
        <w:t>ajustement</w:t>
      </w:r>
      <w:proofErr w:type="spellEnd"/>
      <w:r w:rsidRPr="00E64008">
        <w:rPr>
          <w:rFonts w:cs="Arial"/>
          <w:bCs/>
          <w:sz w:val="22"/>
          <w:szCs w:val="22"/>
          <w:lang w:val="en-US"/>
        </w:rPr>
        <w:t xml:space="preserve"> de la </w:t>
      </w:r>
      <w:proofErr w:type="spellStart"/>
      <w:r w:rsidRPr="00E64008">
        <w:rPr>
          <w:rFonts w:cs="Arial"/>
          <w:bCs/>
          <w:sz w:val="22"/>
          <w:szCs w:val="22"/>
          <w:lang w:val="en-US"/>
        </w:rPr>
        <w:t>tige</w:t>
      </w:r>
      <w:proofErr w:type="spellEnd"/>
      <w:r w:rsidRPr="00E64008">
        <w:rPr>
          <w:rFonts w:cs="Arial"/>
          <w:bCs/>
          <w:sz w:val="22"/>
          <w:szCs w:val="22"/>
          <w:lang w:val="en-US"/>
        </w:rPr>
        <w:t xml:space="preserve"> de la vis. </w:t>
      </w:r>
      <w:r>
        <w:rPr>
          <w:rFonts w:cs="Arial"/>
          <w:bCs/>
          <w:sz w:val="22"/>
          <w:szCs w:val="22"/>
        </w:rPr>
        <w:t xml:space="preserve">La </w:t>
      </w:r>
      <w:proofErr w:type="spellStart"/>
      <w:r>
        <w:rPr>
          <w:rFonts w:cs="Arial"/>
          <w:bCs/>
          <w:sz w:val="22"/>
          <w:szCs w:val="22"/>
        </w:rPr>
        <w:t>société</w:t>
      </w:r>
      <w:proofErr w:type="spellEnd"/>
      <w:r>
        <w:rPr>
          <w:rFonts w:cs="Arial"/>
          <w:bCs/>
          <w:sz w:val="22"/>
          <w:szCs w:val="22"/>
        </w:rPr>
        <w:t xml:space="preserve"> HEINRICH KIPP WERK a également revu les gradations des longueurs de tige. </w:t>
      </w:r>
      <w:r w:rsidRPr="00E64008">
        <w:rPr>
          <w:rFonts w:cs="Arial"/>
          <w:bCs/>
          <w:sz w:val="22"/>
          <w:szCs w:val="22"/>
          <w:lang w:val="en-US"/>
        </w:rPr>
        <w:t xml:space="preserve">Pour </w:t>
      </w:r>
      <w:proofErr w:type="spellStart"/>
      <w:r w:rsidRPr="00E64008">
        <w:rPr>
          <w:rFonts w:cs="Arial"/>
          <w:bCs/>
          <w:sz w:val="22"/>
          <w:szCs w:val="22"/>
          <w:lang w:val="en-US"/>
        </w:rPr>
        <w:t>certaines</w:t>
      </w:r>
      <w:proofErr w:type="spellEnd"/>
      <w:r w:rsidRPr="00E64008">
        <w:rPr>
          <w:rFonts w:cs="Arial"/>
          <w:bCs/>
          <w:sz w:val="22"/>
          <w:szCs w:val="22"/>
          <w:lang w:val="en-US"/>
        </w:rPr>
        <w:t xml:space="preserve"> </w:t>
      </w:r>
      <w:proofErr w:type="spellStart"/>
      <w:r w:rsidRPr="00E64008">
        <w:rPr>
          <w:rFonts w:cs="Arial"/>
          <w:bCs/>
          <w:sz w:val="22"/>
          <w:szCs w:val="22"/>
          <w:lang w:val="en-US"/>
        </w:rPr>
        <w:t>longueurs</w:t>
      </w:r>
      <w:proofErr w:type="spellEnd"/>
      <w:r w:rsidRPr="00E64008">
        <w:rPr>
          <w:rFonts w:cs="Arial"/>
          <w:bCs/>
          <w:sz w:val="22"/>
          <w:szCs w:val="22"/>
          <w:lang w:val="en-US"/>
        </w:rPr>
        <w:t xml:space="preserve">, les </w:t>
      </w:r>
      <w:proofErr w:type="spellStart"/>
      <w:proofErr w:type="gramStart"/>
      <w:r w:rsidRPr="00E64008">
        <w:rPr>
          <w:rFonts w:cs="Arial"/>
          <w:bCs/>
          <w:sz w:val="22"/>
          <w:szCs w:val="22"/>
          <w:lang w:val="en-US"/>
        </w:rPr>
        <w:t>vis</w:t>
      </w:r>
      <w:proofErr w:type="spellEnd"/>
      <w:proofErr w:type="gramEnd"/>
      <w:r w:rsidRPr="00E64008">
        <w:rPr>
          <w:rFonts w:cs="Arial"/>
          <w:bCs/>
          <w:sz w:val="22"/>
          <w:szCs w:val="22"/>
          <w:lang w:val="en-US"/>
        </w:rPr>
        <w:t xml:space="preserve"> </w:t>
      </w:r>
      <w:proofErr w:type="spellStart"/>
      <w:r w:rsidRPr="00E64008">
        <w:rPr>
          <w:rFonts w:cs="Arial"/>
          <w:bCs/>
          <w:sz w:val="22"/>
          <w:szCs w:val="22"/>
          <w:lang w:val="en-US"/>
        </w:rPr>
        <w:t>présentent</w:t>
      </w:r>
      <w:proofErr w:type="spellEnd"/>
      <w:r w:rsidRPr="00E64008">
        <w:rPr>
          <w:rFonts w:cs="Arial"/>
          <w:bCs/>
          <w:sz w:val="22"/>
          <w:szCs w:val="22"/>
          <w:lang w:val="en-US"/>
        </w:rPr>
        <w:t xml:space="preserve"> </w:t>
      </w:r>
      <w:proofErr w:type="spellStart"/>
      <w:r w:rsidRPr="00E64008">
        <w:rPr>
          <w:rFonts w:cs="Arial"/>
          <w:bCs/>
          <w:sz w:val="22"/>
          <w:szCs w:val="22"/>
          <w:lang w:val="en-US"/>
        </w:rPr>
        <w:t>désormais</w:t>
      </w:r>
      <w:proofErr w:type="spellEnd"/>
      <w:r w:rsidRPr="00E64008">
        <w:rPr>
          <w:rFonts w:cs="Arial"/>
          <w:bCs/>
          <w:sz w:val="22"/>
          <w:szCs w:val="22"/>
          <w:lang w:val="en-US"/>
        </w:rPr>
        <w:t xml:space="preserve"> un </w:t>
      </w:r>
      <w:proofErr w:type="spellStart"/>
      <w:r w:rsidRPr="00E64008">
        <w:rPr>
          <w:rFonts w:cs="Arial"/>
          <w:bCs/>
          <w:sz w:val="22"/>
          <w:szCs w:val="22"/>
          <w:lang w:val="en-US"/>
        </w:rPr>
        <w:t>filetage</w:t>
      </w:r>
      <w:proofErr w:type="spellEnd"/>
      <w:r w:rsidRPr="00E64008">
        <w:rPr>
          <w:rFonts w:cs="Arial"/>
          <w:bCs/>
          <w:sz w:val="22"/>
          <w:szCs w:val="22"/>
          <w:lang w:val="en-US"/>
        </w:rPr>
        <w:t xml:space="preserve"> standard </w:t>
      </w:r>
      <w:proofErr w:type="spellStart"/>
      <w:r w:rsidRPr="00E64008">
        <w:rPr>
          <w:rFonts w:cs="Arial"/>
          <w:bCs/>
          <w:sz w:val="22"/>
          <w:szCs w:val="22"/>
          <w:lang w:val="en-US"/>
        </w:rPr>
        <w:t>jusqu'à</w:t>
      </w:r>
      <w:proofErr w:type="spellEnd"/>
      <w:r w:rsidRPr="00E64008">
        <w:rPr>
          <w:rFonts w:cs="Arial"/>
          <w:bCs/>
          <w:sz w:val="22"/>
          <w:szCs w:val="22"/>
          <w:lang w:val="en-US"/>
        </w:rPr>
        <w:t xml:space="preserve"> la tête de la vis. </w:t>
      </w:r>
      <w:proofErr w:type="spellStart"/>
      <w:r w:rsidRPr="00E64008">
        <w:rPr>
          <w:rFonts w:cs="Arial"/>
          <w:bCs/>
          <w:sz w:val="22"/>
          <w:szCs w:val="22"/>
          <w:lang w:val="en-US"/>
        </w:rPr>
        <w:t>Afin</w:t>
      </w:r>
      <w:proofErr w:type="spellEnd"/>
      <w:r w:rsidRPr="00E64008">
        <w:rPr>
          <w:rFonts w:cs="Arial"/>
          <w:bCs/>
          <w:sz w:val="22"/>
          <w:szCs w:val="22"/>
          <w:lang w:val="en-US"/>
        </w:rPr>
        <w:t xml:space="preserve"> </w:t>
      </w:r>
      <w:proofErr w:type="spellStart"/>
      <w:r w:rsidRPr="00E64008">
        <w:rPr>
          <w:rFonts w:cs="Arial"/>
          <w:bCs/>
          <w:sz w:val="22"/>
          <w:szCs w:val="22"/>
          <w:lang w:val="en-US"/>
        </w:rPr>
        <w:t>d'uniformiser</w:t>
      </w:r>
      <w:proofErr w:type="spellEnd"/>
      <w:r w:rsidRPr="00E64008">
        <w:rPr>
          <w:rFonts w:cs="Arial"/>
          <w:bCs/>
          <w:sz w:val="22"/>
          <w:szCs w:val="22"/>
          <w:lang w:val="en-US"/>
        </w:rPr>
        <w:t xml:space="preserve"> le </w:t>
      </w:r>
      <w:proofErr w:type="spellStart"/>
      <w:r w:rsidRPr="00E64008">
        <w:rPr>
          <w:rFonts w:cs="Arial"/>
          <w:bCs/>
          <w:sz w:val="22"/>
          <w:szCs w:val="22"/>
          <w:lang w:val="en-US"/>
        </w:rPr>
        <w:t>système</w:t>
      </w:r>
      <w:proofErr w:type="spellEnd"/>
      <w:r w:rsidRPr="00E64008">
        <w:rPr>
          <w:rFonts w:cs="Arial"/>
          <w:bCs/>
          <w:sz w:val="22"/>
          <w:szCs w:val="22"/>
          <w:lang w:val="en-US"/>
        </w:rPr>
        <w:t xml:space="preserve"> de </w:t>
      </w:r>
      <w:proofErr w:type="spellStart"/>
      <w:r w:rsidRPr="00E64008">
        <w:rPr>
          <w:rFonts w:cs="Arial"/>
          <w:bCs/>
          <w:sz w:val="22"/>
          <w:szCs w:val="22"/>
          <w:lang w:val="en-US"/>
        </w:rPr>
        <w:t>raccords</w:t>
      </w:r>
      <w:proofErr w:type="spellEnd"/>
      <w:r w:rsidRPr="00E64008">
        <w:rPr>
          <w:rFonts w:cs="Arial"/>
          <w:bCs/>
          <w:sz w:val="22"/>
          <w:szCs w:val="22"/>
          <w:lang w:val="en-US"/>
        </w:rPr>
        <w:t xml:space="preserve"> d'un point de </w:t>
      </w:r>
      <w:proofErr w:type="spellStart"/>
      <w:r w:rsidRPr="00E64008">
        <w:rPr>
          <w:rFonts w:cs="Arial"/>
          <w:bCs/>
          <w:sz w:val="22"/>
          <w:szCs w:val="22"/>
          <w:lang w:val="en-US"/>
        </w:rPr>
        <w:t>vue</w:t>
      </w:r>
      <w:proofErr w:type="spellEnd"/>
      <w:r w:rsidRPr="00E64008">
        <w:rPr>
          <w:rFonts w:cs="Arial"/>
          <w:bCs/>
          <w:sz w:val="22"/>
          <w:szCs w:val="22"/>
          <w:lang w:val="en-US"/>
        </w:rPr>
        <w:t xml:space="preserve"> </w:t>
      </w:r>
      <w:proofErr w:type="spellStart"/>
      <w:r w:rsidRPr="00E64008">
        <w:rPr>
          <w:rFonts w:cs="Arial"/>
          <w:bCs/>
          <w:sz w:val="22"/>
          <w:szCs w:val="22"/>
          <w:lang w:val="en-US"/>
        </w:rPr>
        <w:t>visuel</w:t>
      </w:r>
      <w:proofErr w:type="spellEnd"/>
      <w:r w:rsidRPr="00E64008">
        <w:rPr>
          <w:rFonts w:cs="Arial"/>
          <w:bCs/>
          <w:sz w:val="22"/>
          <w:szCs w:val="22"/>
          <w:lang w:val="en-US"/>
        </w:rPr>
        <w:t xml:space="preserve">, </w:t>
      </w:r>
      <w:proofErr w:type="spellStart"/>
      <w:r w:rsidRPr="00E64008">
        <w:rPr>
          <w:rFonts w:cs="Arial"/>
          <w:bCs/>
          <w:sz w:val="22"/>
          <w:szCs w:val="22"/>
          <w:lang w:val="en-US"/>
        </w:rPr>
        <w:t>l'écrou</w:t>
      </w:r>
      <w:proofErr w:type="spellEnd"/>
      <w:r w:rsidRPr="00E64008">
        <w:rPr>
          <w:rFonts w:cs="Arial"/>
          <w:bCs/>
          <w:sz w:val="22"/>
          <w:szCs w:val="22"/>
          <w:lang w:val="en-US"/>
        </w:rPr>
        <w:t xml:space="preserve"> </w:t>
      </w:r>
      <w:proofErr w:type="spellStart"/>
      <w:r w:rsidRPr="00E64008">
        <w:rPr>
          <w:rFonts w:cs="Arial"/>
          <w:bCs/>
          <w:sz w:val="22"/>
          <w:szCs w:val="22"/>
          <w:lang w:val="en-US"/>
        </w:rPr>
        <w:t>borgne</w:t>
      </w:r>
      <w:proofErr w:type="spellEnd"/>
      <w:r w:rsidRPr="00E64008">
        <w:rPr>
          <w:rFonts w:cs="Arial"/>
          <w:bCs/>
          <w:sz w:val="22"/>
          <w:szCs w:val="22"/>
          <w:lang w:val="en-US"/>
        </w:rPr>
        <w:t xml:space="preserve"> a </w:t>
      </w:r>
      <w:proofErr w:type="spellStart"/>
      <w:r w:rsidRPr="00E64008">
        <w:rPr>
          <w:rFonts w:cs="Arial"/>
          <w:bCs/>
          <w:sz w:val="22"/>
          <w:szCs w:val="22"/>
          <w:lang w:val="en-US"/>
        </w:rPr>
        <w:t>été</w:t>
      </w:r>
      <w:proofErr w:type="spellEnd"/>
      <w:r w:rsidRPr="00E64008">
        <w:rPr>
          <w:rFonts w:cs="Arial"/>
          <w:bCs/>
          <w:sz w:val="22"/>
          <w:szCs w:val="22"/>
          <w:lang w:val="en-US"/>
        </w:rPr>
        <w:t xml:space="preserve"> </w:t>
      </w:r>
      <w:proofErr w:type="spellStart"/>
      <w:r w:rsidRPr="00E64008">
        <w:rPr>
          <w:rFonts w:cs="Arial"/>
          <w:bCs/>
          <w:sz w:val="22"/>
          <w:szCs w:val="22"/>
          <w:lang w:val="en-US"/>
        </w:rPr>
        <w:t>adapté</w:t>
      </w:r>
      <w:proofErr w:type="spellEnd"/>
      <w:r w:rsidRPr="00E64008">
        <w:rPr>
          <w:rFonts w:cs="Arial"/>
          <w:bCs/>
          <w:sz w:val="22"/>
          <w:szCs w:val="22"/>
          <w:lang w:val="en-US"/>
        </w:rPr>
        <w:t xml:space="preserve"> à la tête de vis.</w:t>
      </w:r>
    </w:p>
    <w:p w14:paraId="32F312D6" w14:textId="77777777" w:rsidR="002C6536" w:rsidRPr="00E64008" w:rsidRDefault="002C6536" w:rsidP="002C6536">
      <w:pPr>
        <w:spacing w:line="300" w:lineRule="auto"/>
        <w:rPr>
          <w:rFonts w:cs="Arial"/>
          <w:bCs/>
          <w:sz w:val="22"/>
          <w:szCs w:val="22"/>
          <w:lang w:val="en-US"/>
        </w:rPr>
      </w:pPr>
    </w:p>
    <w:p w14:paraId="3AC846CA" w14:textId="76718A58" w:rsidR="00583987" w:rsidRPr="00E64008" w:rsidRDefault="002C6536" w:rsidP="002C6536">
      <w:pPr>
        <w:spacing w:line="300" w:lineRule="auto"/>
        <w:rPr>
          <w:rFonts w:cs="Arial"/>
          <w:sz w:val="22"/>
          <w:szCs w:val="22"/>
          <w:lang w:val="en-US"/>
        </w:rPr>
      </w:pPr>
      <w:r>
        <w:rPr>
          <w:rFonts w:cs="Arial"/>
          <w:bCs/>
          <w:sz w:val="22"/>
          <w:szCs w:val="22"/>
        </w:rPr>
        <w:t xml:space="preserve">Le </w:t>
      </w:r>
      <w:proofErr w:type="spellStart"/>
      <w:r>
        <w:rPr>
          <w:rFonts w:cs="Arial"/>
          <w:bCs/>
          <w:sz w:val="22"/>
          <w:szCs w:val="22"/>
        </w:rPr>
        <w:t>point</w:t>
      </w:r>
      <w:proofErr w:type="spellEnd"/>
      <w:r>
        <w:rPr>
          <w:rFonts w:cs="Arial"/>
          <w:bCs/>
          <w:sz w:val="22"/>
          <w:szCs w:val="22"/>
        </w:rPr>
        <w:t xml:space="preserve"> de </w:t>
      </w:r>
      <w:proofErr w:type="spellStart"/>
      <w:r>
        <w:rPr>
          <w:rFonts w:cs="Arial"/>
          <w:bCs/>
          <w:sz w:val="22"/>
          <w:szCs w:val="22"/>
        </w:rPr>
        <w:t>départ</w:t>
      </w:r>
      <w:proofErr w:type="spellEnd"/>
      <w:r>
        <w:rPr>
          <w:rFonts w:cs="Arial"/>
          <w:bCs/>
          <w:sz w:val="22"/>
          <w:szCs w:val="22"/>
        </w:rPr>
        <w:t xml:space="preserve"> du système à visser étanche est le </w:t>
      </w:r>
      <w:hyperlink r:id="rId7" w:history="1">
        <w:r>
          <w:rPr>
            <w:rStyle w:val="Hyperlink"/>
            <w:rFonts w:cs="Arial"/>
            <w:bCs/>
            <w:szCs w:val="22"/>
          </w:rPr>
          <w:t>joint hygiénique USIT®</w:t>
        </w:r>
      </w:hyperlink>
      <w:r>
        <w:rPr>
          <w:rFonts w:cs="Arial"/>
          <w:bCs/>
          <w:sz w:val="22"/>
          <w:szCs w:val="22"/>
        </w:rPr>
        <w:t xml:space="preserve"> de Freudenberg. La forme particulière de la garniture d'étanchéité et l'embase de la vis polie assurent automatiquement l'étanchéité du raccord vissé. Les propriétés d'étanchéité restent constantes, même en cas de serrage/desserrage répété. KIPP a développé la </w:t>
      </w:r>
      <w:hyperlink r:id="rId8" w:history="1">
        <w:r>
          <w:rPr>
            <w:rStyle w:val="Hyperlink"/>
            <w:rFonts w:cs="Arial"/>
            <w:bCs/>
            <w:szCs w:val="22"/>
          </w:rPr>
          <w:t>vis H</w:t>
        </w:r>
      </w:hyperlink>
      <w:r>
        <w:rPr>
          <w:rFonts w:cs="Arial"/>
          <w:bCs/>
          <w:sz w:val="22"/>
          <w:szCs w:val="22"/>
        </w:rPr>
        <w:t xml:space="preserve"> et </w:t>
      </w:r>
      <w:hyperlink r:id="rId9" w:history="1">
        <w:r>
          <w:rPr>
            <w:rStyle w:val="Hyperlink"/>
            <w:rFonts w:cs="Arial"/>
            <w:bCs/>
            <w:szCs w:val="22"/>
          </w:rPr>
          <w:t>l'écrou borgne</w:t>
        </w:r>
      </w:hyperlink>
      <w:r>
        <w:rPr>
          <w:rFonts w:cs="Arial"/>
          <w:bCs/>
          <w:sz w:val="22"/>
          <w:szCs w:val="22"/>
        </w:rPr>
        <w:t xml:space="preserve"> NOVOnox hygienic adaptés à la rondelle d'étanchéité. L'association de ces produits en Inox aboutit à un système à visser étanche qui répond à toutes les exigences des zones sensibles au niveau de l'hygiène. Les surfaces, rayons et jonctions des formes polis ne présentent aucune aspérité et garantissent un nettoyage facile. La vis, l'écrou borgne et la rondelle d'étanchéité USIT® sont parfaitement adaptés les uns aux autres. </w:t>
      </w:r>
      <w:r w:rsidRPr="00E64008">
        <w:rPr>
          <w:rFonts w:cs="Arial"/>
          <w:bCs/>
          <w:sz w:val="22"/>
          <w:szCs w:val="22"/>
          <w:lang w:val="en-US"/>
        </w:rPr>
        <w:t xml:space="preserve">Bien </w:t>
      </w:r>
      <w:proofErr w:type="spellStart"/>
      <w:r w:rsidRPr="00E64008">
        <w:rPr>
          <w:rFonts w:cs="Arial"/>
          <w:bCs/>
          <w:sz w:val="22"/>
          <w:szCs w:val="22"/>
          <w:lang w:val="en-US"/>
        </w:rPr>
        <w:t>que</w:t>
      </w:r>
      <w:proofErr w:type="spellEnd"/>
      <w:r w:rsidRPr="00E64008">
        <w:rPr>
          <w:rFonts w:cs="Arial"/>
          <w:bCs/>
          <w:sz w:val="22"/>
          <w:szCs w:val="22"/>
          <w:lang w:val="en-US"/>
        </w:rPr>
        <w:t xml:space="preserve"> </w:t>
      </w:r>
      <w:proofErr w:type="spellStart"/>
      <w:r w:rsidRPr="00E64008">
        <w:rPr>
          <w:rFonts w:cs="Arial"/>
          <w:bCs/>
          <w:sz w:val="22"/>
          <w:szCs w:val="22"/>
          <w:lang w:val="en-US"/>
        </w:rPr>
        <w:t>ces</w:t>
      </w:r>
      <w:proofErr w:type="spellEnd"/>
      <w:r w:rsidRPr="00E64008">
        <w:rPr>
          <w:rFonts w:cs="Arial"/>
          <w:bCs/>
          <w:sz w:val="22"/>
          <w:szCs w:val="22"/>
          <w:lang w:val="en-US"/>
        </w:rPr>
        <w:t xml:space="preserve"> </w:t>
      </w:r>
      <w:proofErr w:type="spellStart"/>
      <w:r w:rsidRPr="00E64008">
        <w:rPr>
          <w:rFonts w:cs="Arial"/>
          <w:bCs/>
          <w:sz w:val="22"/>
          <w:szCs w:val="22"/>
          <w:lang w:val="en-US"/>
        </w:rPr>
        <w:t>produits</w:t>
      </w:r>
      <w:proofErr w:type="spellEnd"/>
      <w:r w:rsidRPr="00E64008">
        <w:rPr>
          <w:rFonts w:cs="Arial"/>
          <w:bCs/>
          <w:sz w:val="22"/>
          <w:szCs w:val="22"/>
          <w:lang w:val="en-US"/>
        </w:rPr>
        <w:t xml:space="preserve"> </w:t>
      </w:r>
      <w:proofErr w:type="spellStart"/>
      <w:r w:rsidRPr="00E64008">
        <w:rPr>
          <w:rFonts w:cs="Arial"/>
          <w:bCs/>
          <w:sz w:val="22"/>
          <w:szCs w:val="22"/>
          <w:lang w:val="en-US"/>
        </w:rPr>
        <w:t>soient</w:t>
      </w:r>
      <w:proofErr w:type="spellEnd"/>
      <w:r w:rsidRPr="00E64008">
        <w:rPr>
          <w:rFonts w:cs="Arial"/>
          <w:bCs/>
          <w:sz w:val="22"/>
          <w:szCs w:val="22"/>
          <w:lang w:val="en-US"/>
        </w:rPr>
        <w:t xml:space="preserve"> </w:t>
      </w:r>
      <w:proofErr w:type="spellStart"/>
      <w:r w:rsidRPr="00E64008">
        <w:rPr>
          <w:rFonts w:cs="Arial"/>
          <w:bCs/>
          <w:sz w:val="22"/>
          <w:szCs w:val="22"/>
          <w:lang w:val="en-US"/>
        </w:rPr>
        <w:t>également</w:t>
      </w:r>
      <w:proofErr w:type="spellEnd"/>
      <w:r w:rsidRPr="00E64008">
        <w:rPr>
          <w:rFonts w:cs="Arial"/>
          <w:bCs/>
          <w:sz w:val="22"/>
          <w:szCs w:val="22"/>
          <w:lang w:val="en-US"/>
        </w:rPr>
        <w:t xml:space="preserve"> </w:t>
      </w:r>
      <w:proofErr w:type="spellStart"/>
      <w:r w:rsidRPr="00E64008">
        <w:rPr>
          <w:rFonts w:cs="Arial"/>
          <w:bCs/>
          <w:sz w:val="22"/>
          <w:szCs w:val="22"/>
          <w:lang w:val="en-US"/>
        </w:rPr>
        <w:t>disponibles</w:t>
      </w:r>
      <w:proofErr w:type="spellEnd"/>
      <w:r w:rsidRPr="00E64008">
        <w:rPr>
          <w:rFonts w:cs="Arial"/>
          <w:bCs/>
          <w:sz w:val="22"/>
          <w:szCs w:val="22"/>
          <w:lang w:val="en-US"/>
        </w:rPr>
        <w:t xml:space="preserve"> </w:t>
      </w:r>
      <w:proofErr w:type="spellStart"/>
      <w:r w:rsidRPr="00E64008">
        <w:rPr>
          <w:rFonts w:cs="Arial"/>
          <w:bCs/>
          <w:sz w:val="22"/>
          <w:szCs w:val="22"/>
          <w:lang w:val="en-US"/>
        </w:rPr>
        <w:t>séparément</w:t>
      </w:r>
      <w:proofErr w:type="spellEnd"/>
      <w:r w:rsidRPr="00E64008">
        <w:rPr>
          <w:rFonts w:cs="Arial"/>
          <w:bCs/>
          <w:sz w:val="22"/>
          <w:szCs w:val="22"/>
          <w:lang w:val="en-US"/>
        </w:rPr>
        <w:t xml:space="preserve">, le </w:t>
      </w:r>
      <w:proofErr w:type="spellStart"/>
      <w:r w:rsidRPr="00E64008">
        <w:rPr>
          <w:rFonts w:cs="Arial"/>
          <w:bCs/>
          <w:sz w:val="22"/>
          <w:szCs w:val="22"/>
          <w:lang w:val="en-US"/>
        </w:rPr>
        <w:t>certificat</w:t>
      </w:r>
      <w:proofErr w:type="spellEnd"/>
      <w:r w:rsidRPr="00E64008">
        <w:rPr>
          <w:rFonts w:cs="Arial"/>
          <w:bCs/>
          <w:sz w:val="22"/>
          <w:szCs w:val="22"/>
          <w:lang w:val="en-US"/>
        </w:rPr>
        <w:t xml:space="preserve"> de </w:t>
      </w:r>
      <w:proofErr w:type="spellStart"/>
      <w:r w:rsidRPr="00E64008">
        <w:rPr>
          <w:rFonts w:cs="Arial"/>
          <w:bCs/>
          <w:sz w:val="22"/>
          <w:szCs w:val="22"/>
          <w:lang w:val="en-US"/>
        </w:rPr>
        <w:t>l'EHEDG</w:t>
      </w:r>
      <w:proofErr w:type="spellEnd"/>
      <w:r w:rsidRPr="00E64008">
        <w:rPr>
          <w:rFonts w:cs="Arial"/>
          <w:bCs/>
          <w:sz w:val="22"/>
          <w:szCs w:val="22"/>
          <w:lang w:val="en-US"/>
        </w:rPr>
        <w:t xml:space="preserve"> </w:t>
      </w:r>
      <w:proofErr w:type="spellStart"/>
      <w:r w:rsidRPr="00E64008">
        <w:rPr>
          <w:rFonts w:cs="Arial"/>
          <w:bCs/>
          <w:sz w:val="22"/>
          <w:szCs w:val="22"/>
          <w:lang w:val="en-US"/>
        </w:rPr>
        <w:t>n'est</w:t>
      </w:r>
      <w:proofErr w:type="spellEnd"/>
      <w:r w:rsidRPr="00E64008">
        <w:rPr>
          <w:rFonts w:cs="Arial"/>
          <w:bCs/>
          <w:sz w:val="22"/>
          <w:szCs w:val="22"/>
          <w:lang w:val="en-US"/>
        </w:rPr>
        <w:t xml:space="preserve"> </w:t>
      </w:r>
      <w:proofErr w:type="spellStart"/>
      <w:r w:rsidRPr="00E64008">
        <w:rPr>
          <w:rFonts w:cs="Arial"/>
          <w:bCs/>
          <w:sz w:val="22"/>
          <w:szCs w:val="22"/>
          <w:lang w:val="en-US"/>
        </w:rPr>
        <w:t>valable</w:t>
      </w:r>
      <w:proofErr w:type="spellEnd"/>
      <w:r w:rsidRPr="00E64008">
        <w:rPr>
          <w:rFonts w:cs="Arial"/>
          <w:bCs/>
          <w:sz w:val="22"/>
          <w:szCs w:val="22"/>
          <w:lang w:val="en-US"/>
        </w:rPr>
        <w:t xml:space="preserve"> </w:t>
      </w:r>
      <w:proofErr w:type="spellStart"/>
      <w:r w:rsidRPr="00E64008">
        <w:rPr>
          <w:rFonts w:cs="Arial"/>
          <w:bCs/>
          <w:sz w:val="22"/>
          <w:szCs w:val="22"/>
          <w:lang w:val="en-US"/>
        </w:rPr>
        <w:t>que</w:t>
      </w:r>
      <w:proofErr w:type="spellEnd"/>
      <w:r w:rsidRPr="00E64008">
        <w:rPr>
          <w:rFonts w:cs="Arial"/>
          <w:bCs/>
          <w:sz w:val="22"/>
          <w:szCs w:val="22"/>
          <w:lang w:val="en-US"/>
        </w:rPr>
        <w:t xml:space="preserve"> pour </w:t>
      </w:r>
      <w:proofErr w:type="spellStart"/>
      <w:r w:rsidRPr="00E64008">
        <w:rPr>
          <w:rFonts w:cs="Arial"/>
          <w:bCs/>
          <w:sz w:val="22"/>
          <w:szCs w:val="22"/>
          <w:lang w:val="en-US"/>
        </w:rPr>
        <w:t>l'ensemble</w:t>
      </w:r>
      <w:proofErr w:type="spellEnd"/>
      <w:r w:rsidRPr="00E64008">
        <w:rPr>
          <w:rFonts w:cs="Arial"/>
          <w:bCs/>
          <w:sz w:val="22"/>
          <w:szCs w:val="22"/>
          <w:lang w:val="en-US"/>
        </w:rPr>
        <w:t xml:space="preserve"> du </w:t>
      </w:r>
      <w:proofErr w:type="spellStart"/>
      <w:r w:rsidRPr="00E64008">
        <w:rPr>
          <w:rFonts w:cs="Arial"/>
          <w:bCs/>
          <w:sz w:val="22"/>
          <w:szCs w:val="22"/>
          <w:lang w:val="en-US"/>
        </w:rPr>
        <w:t>système</w:t>
      </w:r>
      <w:proofErr w:type="spellEnd"/>
      <w:r w:rsidRPr="00E64008">
        <w:rPr>
          <w:rFonts w:cs="Arial"/>
          <w:bCs/>
          <w:sz w:val="22"/>
          <w:szCs w:val="22"/>
          <w:lang w:val="en-US"/>
        </w:rPr>
        <w:t>.</w:t>
      </w:r>
    </w:p>
    <w:bookmarkEnd w:id="0"/>
    <w:p w14:paraId="1DDC75AF" w14:textId="083EFE22" w:rsidR="00885825" w:rsidRPr="00E64008" w:rsidRDefault="00885825" w:rsidP="00A256F9">
      <w:pPr>
        <w:spacing w:line="300" w:lineRule="auto"/>
        <w:rPr>
          <w:rFonts w:cs="Arial"/>
          <w:sz w:val="22"/>
          <w:szCs w:val="22"/>
          <w:lang w:val="en-US"/>
        </w:rPr>
      </w:pPr>
    </w:p>
    <w:p w14:paraId="6634BFCC" w14:textId="78990D10" w:rsidR="00B80952" w:rsidRPr="00E64008" w:rsidRDefault="00F83EA8" w:rsidP="002C6536">
      <w:pPr>
        <w:spacing w:line="300" w:lineRule="auto"/>
        <w:rPr>
          <w:rFonts w:cs="Arial"/>
          <w:sz w:val="22"/>
          <w:szCs w:val="22"/>
          <w:lang w:val="en-US"/>
        </w:rPr>
      </w:pPr>
      <w:r w:rsidRPr="00E64008">
        <w:rPr>
          <w:rFonts w:cs="Arial"/>
          <w:sz w:val="22"/>
          <w:szCs w:val="22"/>
          <w:lang w:val="en-US"/>
        </w:rPr>
        <w:t>(</w:t>
      </w:r>
      <w:proofErr w:type="spellStart"/>
      <w:r w:rsidRPr="00E64008">
        <w:rPr>
          <w:rFonts w:cs="Arial"/>
          <w:sz w:val="22"/>
          <w:szCs w:val="22"/>
          <w:lang w:val="en-US"/>
        </w:rPr>
        <w:t>Nombre</w:t>
      </w:r>
      <w:proofErr w:type="spellEnd"/>
      <w:r w:rsidRPr="00E64008">
        <w:rPr>
          <w:rFonts w:cs="Arial"/>
          <w:sz w:val="22"/>
          <w:szCs w:val="22"/>
          <w:lang w:val="en-US"/>
        </w:rPr>
        <w:t xml:space="preserve"> de </w:t>
      </w:r>
      <w:proofErr w:type="spellStart"/>
      <w:r w:rsidRPr="00E64008">
        <w:rPr>
          <w:rFonts w:cs="Arial"/>
          <w:sz w:val="22"/>
          <w:szCs w:val="22"/>
          <w:lang w:val="en-US"/>
        </w:rPr>
        <w:t>car</w:t>
      </w:r>
      <w:r w:rsidR="00E64008">
        <w:rPr>
          <w:rFonts w:cs="Arial"/>
          <w:sz w:val="22"/>
          <w:szCs w:val="22"/>
          <w:lang w:val="en-US"/>
        </w:rPr>
        <w:t>actères</w:t>
      </w:r>
      <w:proofErr w:type="spellEnd"/>
      <w:r w:rsidR="00E64008">
        <w:rPr>
          <w:rFonts w:cs="Arial"/>
          <w:sz w:val="22"/>
          <w:szCs w:val="22"/>
          <w:lang w:val="en-US"/>
        </w:rPr>
        <w:t xml:space="preserve">, </w:t>
      </w:r>
      <w:proofErr w:type="spellStart"/>
      <w:r w:rsidR="00E64008">
        <w:rPr>
          <w:rFonts w:cs="Arial"/>
          <w:sz w:val="22"/>
          <w:szCs w:val="22"/>
          <w:lang w:val="en-US"/>
        </w:rPr>
        <w:t>espaces</w:t>
      </w:r>
      <w:proofErr w:type="spellEnd"/>
      <w:r w:rsidR="00E64008">
        <w:rPr>
          <w:rFonts w:cs="Arial"/>
          <w:sz w:val="22"/>
          <w:szCs w:val="22"/>
          <w:lang w:val="en-US"/>
        </w:rPr>
        <w:t xml:space="preserve"> </w:t>
      </w:r>
      <w:proofErr w:type="spellStart"/>
      <w:proofErr w:type="gramStart"/>
      <w:r w:rsidR="00E64008">
        <w:rPr>
          <w:rFonts w:cs="Arial"/>
          <w:sz w:val="22"/>
          <w:szCs w:val="22"/>
          <w:lang w:val="en-US"/>
        </w:rPr>
        <w:t>compris</w:t>
      </w:r>
      <w:proofErr w:type="spellEnd"/>
      <w:r w:rsidR="00E64008">
        <w:rPr>
          <w:rFonts w:cs="Arial"/>
          <w:sz w:val="22"/>
          <w:szCs w:val="22"/>
          <w:lang w:val="en-US"/>
        </w:rPr>
        <w:t xml:space="preserve"> :</w:t>
      </w:r>
      <w:proofErr w:type="gramEnd"/>
      <w:r w:rsidR="00E64008">
        <w:rPr>
          <w:rFonts w:cs="Arial"/>
          <w:sz w:val="22"/>
          <w:szCs w:val="22"/>
          <w:lang w:val="en-US"/>
        </w:rPr>
        <w:t xml:space="preserve"> 1 935</w:t>
      </w:r>
      <w:r w:rsidRPr="00E64008">
        <w:rPr>
          <w:rFonts w:cs="Arial"/>
          <w:sz w:val="22"/>
          <w:szCs w:val="22"/>
          <w:lang w:val="en-US"/>
        </w:rPr>
        <w:t>)</w:t>
      </w:r>
    </w:p>
    <w:sectPr w:rsidR="00B80952" w:rsidRPr="00E64008" w:rsidSect="006C63DB">
      <w:headerReference w:type="default" r:id="rId10"/>
      <w:footerReference w:type="default" r:id="rId11"/>
      <w:pgSz w:w="11906" w:h="16838"/>
      <w:pgMar w:top="993" w:right="992"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D15F0" w14:textId="77777777" w:rsidR="00523DC9" w:rsidRDefault="00523DC9">
      <w:r>
        <w:separator/>
      </w:r>
    </w:p>
  </w:endnote>
  <w:endnote w:type="continuationSeparator" w:id="0">
    <w:p w14:paraId="05B4C8AE" w14:textId="77777777" w:rsidR="00523DC9" w:rsidRDefault="0052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F52B"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E64008">
      <w:rPr>
        <w:rStyle w:val="Seitenzahl"/>
        <w:noProof/>
      </w:rPr>
      <w:t>1</w:t>
    </w:r>
    <w:r w:rsidRPr="000E5B84">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E0236" w14:textId="77777777" w:rsidR="00523DC9" w:rsidRDefault="00523DC9">
      <w:r>
        <w:separator/>
      </w:r>
    </w:p>
  </w:footnote>
  <w:footnote w:type="continuationSeparator" w:id="0">
    <w:p w14:paraId="264E7C3A" w14:textId="77777777" w:rsidR="00523DC9" w:rsidRDefault="00523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21333" w14:textId="09FB4D8E"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42576E90" wp14:editId="19FC1F28">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186501C6" w14:textId="71474F31" w:rsidR="00BB789C" w:rsidRDefault="00BB789C" w:rsidP="00BB789C">
    <w:pPr>
      <w:rPr>
        <w:noProof/>
        <w:u w:val="single"/>
      </w:rPr>
    </w:pPr>
  </w:p>
  <w:p w14:paraId="57B5FA98" w14:textId="77777777" w:rsidR="00F83EA8" w:rsidRDefault="00F83EA8" w:rsidP="00BB789C">
    <w:pPr>
      <w:rPr>
        <w:noProof/>
        <w:u w:val="single"/>
      </w:rPr>
    </w:pPr>
  </w:p>
  <w:p w14:paraId="3CB3E74C" w14:textId="615E49C1" w:rsidR="00BB789C" w:rsidRPr="00AA444D" w:rsidRDefault="00F83EA8" w:rsidP="00BB789C">
    <w:pPr>
      <w:rPr>
        <w:b/>
        <w:noProof/>
        <w:sz w:val="28"/>
        <w:szCs w:val="28"/>
        <w:u w:val="single"/>
      </w:rPr>
    </w:pPr>
    <w:r>
      <w:rPr>
        <w:b/>
        <w:noProof/>
        <w:sz w:val="28"/>
        <w:szCs w:val="28"/>
        <w:u w:val="single"/>
      </w:rPr>
      <w:t>Communiqué de presse</w:t>
    </w:r>
  </w:p>
  <w:p w14:paraId="7940598F"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3"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35"/>
    <w:rsid w:val="0000009D"/>
    <w:rsid w:val="000218EE"/>
    <w:rsid w:val="00021C53"/>
    <w:rsid w:val="00036B14"/>
    <w:rsid w:val="0003713A"/>
    <w:rsid w:val="0004350D"/>
    <w:rsid w:val="00051F00"/>
    <w:rsid w:val="00056AD0"/>
    <w:rsid w:val="00063161"/>
    <w:rsid w:val="00067748"/>
    <w:rsid w:val="0006792A"/>
    <w:rsid w:val="00071EC7"/>
    <w:rsid w:val="00075035"/>
    <w:rsid w:val="0008170F"/>
    <w:rsid w:val="000851AA"/>
    <w:rsid w:val="0008670A"/>
    <w:rsid w:val="0008715A"/>
    <w:rsid w:val="0009007F"/>
    <w:rsid w:val="000907B5"/>
    <w:rsid w:val="00091232"/>
    <w:rsid w:val="00095119"/>
    <w:rsid w:val="00096AA0"/>
    <w:rsid w:val="000A1690"/>
    <w:rsid w:val="000A1BB4"/>
    <w:rsid w:val="000A4744"/>
    <w:rsid w:val="000A54A2"/>
    <w:rsid w:val="000A76A0"/>
    <w:rsid w:val="000B2E15"/>
    <w:rsid w:val="000B6B8F"/>
    <w:rsid w:val="000C2BCB"/>
    <w:rsid w:val="000D3D62"/>
    <w:rsid w:val="000D5C3B"/>
    <w:rsid w:val="000D6D79"/>
    <w:rsid w:val="000E6A4E"/>
    <w:rsid w:val="000E7349"/>
    <w:rsid w:val="000E777A"/>
    <w:rsid w:val="000F0E40"/>
    <w:rsid w:val="000F5639"/>
    <w:rsid w:val="000F5A04"/>
    <w:rsid w:val="0010397C"/>
    <w:rsid w:val="00103BD2"/>
    <w:rsid w:val="00107DE7"/>
    <w:rsid w:val="001117AE"/>
    <w:rsid w:val="001141CC"/>
    <w:rsid w:val="00115B26"/>
    <w:rsid w:val="00123A45"/>
    <w:rsid w:val="00124050"/>
    <w:rsid w:val="001339DE"/>
    <w:rsid w:val="00143A7A"/>
    <w:rsid w:val="00144087"/>
    <w:rsid w:val="001501B1"/>
    <w:rsid w:val="00156D91"/>
    <w:rsid w:val="00157070"/>
    <w:rsid w:val="00161B3D"/>
    <w:rsid w:val="00162FE7"/>
    <w:rsid w:val="0017028C"/>
    <w:rsid w:val="00173AD9"/>
    <w:rsid w:val="00175D52"/>
    <w:rsid w:val="001827DB"/>
    <w:rsid w:val="00186C61"/>
    <w:rsid w:val="0018771D"/>
    <w:rsid w:val="0019262B"/>
    <w:rsid w:val="00192CB1"/>
    <w:rsid w:val="00196A97"/>
    <w:rsid w:val="001A3A33"/>
    <w:rsid w:val="001A55B8"/>
    <w:rsid w:val="001A7D15"/>
    <w:rsid w:val="001C1C06"/>
    <w:rsid w:val="001C5D12"/>
    <w:rsid w:val="001D0511"/>
    <w:rsid w:val="001D2551"/>
    <w:rsid w:val="001D7272"/>
    <w:rsid w:val="001E3C18"/>
    <w:rsid w:val="001F595A"/>
    <w:rsid w:val="00205233"/>
    <w:rsid w:val="00205AB3"/>
    <w:rsid w:val="00207F35"/>
    <w:rsid w:val="00210153"/>
    <w:rsid w:val="00210655"/>
    <w:rsid w:val="002208E4"/>
    <w:rsid w:val="00233DCE"/>
    <w:rsid w:val="00236CE8"/>
    <w:rsid w:val="0024388E"/>
    <w:rsid w:val="002459D6"/>
    <w:rsid w:val="00246776"/>
    <w:rsid w:val="00266B69"/>
    <w:rsid w:val="002755FE"/>
    <w:rsid w:val="00277F51"/>
    <w:rsid w:val="00286844"/>
    <w:rsid w:val="002928E5"/>
    <w:rsid w:val="00294B58"/>
    <w:rsid w:val="002A3A5D"/>
    <w:rsid w:val="002B4B0F"/>
    <w:rsid w:val="002C3F0C"/>
    <w:rsid w:val="002C409D"/>
    <w:rsid w:val="002C4569"/>
    <w:rsid w:val="002C6536"/>
    <w:rsid w:val="002C6E25"/>
    <w:rsid w:val="002D4A05"/>
    <w:rsid w:val="002D7C6C"/>
    <w:rsid w:val="002E4562"/>
    <w:rsid w:val="002E53AA"/>
    <w:rsid w:val="002E6D66"/>
    <w:rsid w:val="002F063A"/>
    <w:rsid w:val="00307411"/>
    <w:rsid w:val="00315E40"/>
    <w:rsid w:val="00317BD7"/>
    <w:rsid w:val="00325CBE"/>
    <w:rsid w:val="003267DB"/>
    <w:rsid w:val="00332F17"/>
    <w:rsid w:val="00334645"/>
    <w:rsid w:val="00335AE0"/>
    <w:rsid w:val="00336842"/>
    <w:rsid w:val="003376F5"/>
    <w:rsid w:val="00344FF7"/>
    <w:rsid w:val="00351C35"/>
    <w:rsid w:val="00360371"/>
    <w:rsid w:val="00360E4A"/>
    <w:rsid w:val="00366596"/>
    <w:rsid w:val="00370AED"/>
    <w:rsid w:val="0037595E"/>
    <w:rsid w:val="00377A6B"/>
    <w:rsid w:val="003831AA"/>
    <w:rsid w:val="0038381A"/>
    <w:rsid w:val="00386AEC"/>
    <w:rsid w:val="00387EF6"/>
    <w:rsid w:val="00392FF3"/>
    <w:rsid w:val="00393CAF"/>
    <w:rsid w:val="00394150"/>
    <w:rsid w:val="00394D50"/>
    <w:rsid w:val="0039546E"/>
    <w:rsid w:val="003966D1"/>
    <w:rsid w:val="003A002F"/>
    <w:rsid w:val="003A435A"/>
    <w:rsid w:val="003A7D55"/>
    <w:rsid w:val="003B0A6D"/>
    <w:rsid w:val="003B1038"/>
    <w:rsid w:val="003C1386"/>
    <w:rsid w:val="003C13CE"/>
    <w:rsid w:val="003C27D8"/>
    <w:rsid w:val="003C46B7"/>
    <w:rsid w:val="003D60CA"/>
    <w:rsid w:val="003E00C4"/>
    <w:rsid w:val="003E65F3"/>
    <w:rsid w:val="003F3B36"/>
    <w:rsid w:val="003F5A40"/>
    <w:rsid w:val="00403E12"/>
    <w:rsid w:val="00406C9F"/>
    <w:rsid w:val="00410B93"/>
    <w:rsid w:val="00412798"/>
    <w:rsid w:val="00415C62"/>
    <w:rsid w:val="0042198B"/>
    <w:rsid w:val="004221BC"/>
    <w:rsid w:val="00426264"/>
    <w:rsid w:val="004375D2"/>
    <w:rsid w:val="00440D2F"/>
    <w:rsid w:val="00444C4B"/>
    <w:rsid w:val="00451752"/>
    <w:rsid w:val="0045707C"/>
    <w:rsid w:val="004625C6"/>
    <w:rsid w:val="00463454"/>
    <w:rsid w:val="0046572D"/>
    <w:rsid w:val="004711A8"/>
    <w:rsid w:val="00480F82"/>
    <w:rsid w:val="00481D67"/>
    <w:rsid w:val="00491234"/>
    <w:rsid w:val="00494723"/>
    <w:rsid w:val="00496253"/>
    <w:rsid w:val="00496518"/>
    <w:rsid w:val="004A57BC"/>
    <w:rsid w:val="004B015B"/>
    <w:rsid w:val="004B2491"/>
    <w:rsid w:val="004B6F21"/>
    <w:rsid w:val="004C173B"/>
    <w:rsid w:val="004C2291"/>
    <w:rsid w:val="004C66BC"/>
    <w:rsid w:val="004E3329"/>
    <w:rsid w:val="004F0406"/>
    <w:rsid w:val="004F35BD"/>
    <w:rsid w:val="004F447B"/>
    <w:rsid w:val="004F50BD"/>
    <w:rsid w:val="004F76D4"/>
    <w:rsid w:val="0050013E"/>
    <w:rsid w:val="0050149C"/>
    <w:rsid w:val="005100EC"/>
    <w:rsid w:val="00521E98"/>
    <w:rsid w:val="00523DC9"/>
    <w:rsid w:val="005316D0"/>
    <w:rsid w:val="005326A5"/>
    <w:rsid w:val="005344B0"/>
    <w:rsid w:val="00535106"/>
    <w:rsid w:val="0053612C"/>
    <w:rsid w:val="005365B8"/>
    <w:rsid w:val="00546FD3"/>
    <w:rsid w:val="0054756C"/>
    <w:rsid w:val="0055746C"/>
    <w:rsid w:val="00572872"/>
    <w:rsid w:val="005814C8"/>
    <w:rsid w:val="00583987"/>
    <w:rsid w:val="005904DC"/>
    <w:rsid w:val="0059081B"/>
    <w:rsid w:val="0059137D"/>
    <w:rsid w:val="0059262C"/>
    <w:rsid w:val="005939E9"/>
    <w:rsid w:val="00595330"/>
    <w:rsid w:val="005A0F3D"/>
    <w:rsid w:val="005A4BA0"/>
    <w:rsid w:val="005A4CB5"/>
    <w:rsid w:val="005A5A84"/>
    <w:rsid w:val="005C2E57"/>
    <w:rsid w:val="005D09F8"/>
    <w:rsid w:val="005D3447"/>
    <w:rsid w:val="005D5624"/>
    <w:rsid w:val="005D6098"/>
    <w:rsid w:val="005E4AB9"/>
    <w:rsid w:val="005E7AA5"/>
    <w:rsid w:val="005F0DC7"/>
    <w:rsid w:val="005F0F44"/>
    <w:rsid w:val="006010D8"/>
    <w:rsid w:val="00605CD9"/>
    <w:rsid w:val="0060636A"/>
    <w:rsid w:val="00607AD8"/>
    <w:rsid w:val="00607B06"/>
    <w:rsid w:val="00610F47"/>
    <w:rsid w:val="00612A8E"/>
    <w:rsid w:val="00617499"/>
    <w:rsid w:val="00620649"/>
    <w:rsid w:val="00626987"/>
    <w:rsid w:val="00635976"/>
    <w:rsid w:val="00645FBD"/>
    <w:rsid w:val="00650F39"/>
    <w:rsid w:val="006547F2"/>
    <w:rsid w:val="006700CA"/>
    <w:rsid w:val="006707F7"/>
    <w:rsid w:val="00671C98"/>
    <w:rsid w:val="00677302"/>
    <w:rsid w:val="00687418"/>
    <w:rsid w:val="00695388"/>
    <w:rsid w:val="0069717D"/>
    <w:rsid w:val="006C0D0A"/>
    <w:rsid w:val="006C2824"/>
    <w:rsid w:val="006C3F70"/>
    <w:rsid w:val="006C4EFB"/>
    <w:rsid w:val="006C63DB"/>
    <w:rsid w:val="006D25DD"/>
    <w:rsid w:val="006D356A"/>
    <w:rsid w:val="006D507B"/>
    <w:rsid w:val="006E09D7"/>
    <w:rsid w:val="006E0EC7"/>
    <w:rsid w:val="006E1313"/>
    <w:rsid w:val="006E5540"/>
    <w:rsid w:val="006E623B"/>
    <w:rsid w:val="006E7A95"/>
    <w:rsid w:val="006F256F"/>
    <w:rsid w:val="006F297D"/>
    <w:rsid w:val="006F7A49"/>
    <w:rsid w:val="00700072"/>
    <w:rsid w:val="00700EDD"/>
    <w:rsid w:val="00712012"/>
    <w:rsid w:val="00713FCC"/>
    <w:rsid w:val="00714D80"/>
    <w:rsid w:val="0071779D"/>
    <w:rsid w:val="00721B9E"/>
    <w:rsid w:val="00722A15"/>
    <w:rsid w:val="0072422F"/>
    <w:rsid w:val="0073096B"/>
    <w:rsid w:val="00731C34"/>
    <w:rsid w:val="00732783"/>
    <w:rsid w:val="00744C8F"/>
    <w:rsid w:val="00746212"/>
    <w:rsid w:val="00751750"/>
    <w:rsid w:val="007518F2"/>
    <w:rsid w:val="007612CB"/>
    <w:rsid w:val="00766AE6"/>
    <w:rsid w:val="00766BA6"/>
    <w:rsid w:val="007677AC"/>
    <w:rsid w:val="00770EAF"/>
    <w:rsid w:val="00771200"/>
    <w:rsid w:val="00772CFF"/>
    <w:rsid w:val="0077742E"/>
    <w:rsid w:val="007819BF"/>
    <w:rsid w:val="007833B0"/>
    <w:rsid w:val="00783817"/>
    <w:rsid w:val="00786BAF"/>
    <w:rsid w:val="00790581"/>
    <w:rsid w:val="0079363B"/>
    <w:rsid w:val="0079710B"/>
    <w:rsid w:val="00797B47"/>
    <w:rsid w:val="007B2C48"/>
    <w:rsid w:val="007B482A"/>
    <w:rsid w:val="007B7C67"/>
    <w:rsid w:val="007C52A3"/>
    <w:rsid w:val="007C531D"/>
    <w:rsid w:val="007C6C74"/>
    <w:rsid w:val="007D6394"/>
    <w:rsid w:val="007D7331"/>
    <w:rsid w:val="007E3B35"/>
    <w:rsid w:val="007F0D68"/>
    <w:rsid w:val="00810357"/>
    <w:rsid w:val="00811115"/>
    <w:rsid w:val="00814DDB"/>
    <w:rsid w:val="00831AFC"/>
    <w:rsid w:val="0083468D"/>
    <w:rsid w:val="008347D8"/>
    <w:rsid w:val="008414C3"/>
    <w:rsid w:val="00845DD5"/>
    <w:rsid w:val="00856392"/>
    <w:rsid w:val="008608D9"/>
    <w:rsid w:val="00864177"/>
    <w:rsid w:val="00866A85"/>
    <w:rsid w:val="00871670"/>
    <w:rsid w:val="00873431"/>
    <w:rsid w:val="00874D03"/>
    <w:rsid w:val="00877656"/>
    <w:rsid w:val="0088039F"/>
    <w:rsid w:val="00881BEC"/>
    <w:rsid w:val="00883042"/>
    <w:rsid w:val="0088307A"/>
    <w:rsid w:val="00884707"/>
    <w:rsid w:val="00885825"/>
    <w:rsid w:val="008860A1"/>
    <w:rsid w:val="008869DB"/>
    <w:rsid w:val="00886B08"/>
    <w:rsid w:val="0089051A"/>
    <w:rsid w:val="00890EF8"/>
    <w:rsid w:val="008948EB"/>
    <w:rsid w:val="00896037"/>
    <w:rsid w:val="008A35A7"/>
    <w:rsid w:val="008B0D32"/>
    <w:rsid w:val="008B1CC1"/>
    <w:rsid w:val="008B3FCB"/>
    <w:rsid w:val="008B453D"/>
    <w:rsid w:val="008D4893"/>
    <w:rsid w:val="008E1D8B"/>
    <w:rsid w:val="008E2D0D"/>
    <w:rsid w:val="008E44E6"/>
    <w:rsid w:val="008E7247"/>
    <w:rsid w:val="008F3BA6"/>
    <w:rsid w:val="008F793B"/>
    <w:rsid w:val="00902A35"/>
    <w:rsid w:val="0091174B"/>
    <w:rsid w:val="009147F5"/>
    <w:rsid w:val="0091724A"/>
    <w:rsid w:val="009260EC"/>
    <w:rsid w:val="00926486"/>
    <w:rsid w:val="009279A4"/>
    <w:rsid w:val="00930A3B"/>
    <w:rsid w:val="00935C79"/>
    <w:rsid w:val="009417BC"/>
    <w:rsid w:val="00941F68"/>
    <w:rsid w:val="00943D25"/>
    <w:rsid w:val="00944E4A"/>
    <w:rsid w:val="00944FD8"/>
    <w:rsid w:val="0095515C"/>
    <w:rsid w:val="0095559B"/>
    <w:rsid w:val="0096352A"/>
    <w:rsid w:val="009643A7"/>
    <w:rsid w:val="00964985"/>
    <w:rsid w:val="00967469"/>
    <w:rsid w:val="009755E2"/>
    <w:rsid w:val="009766C5"/>
    <w:rsid w:val="009827F9"/>
    <w:rsid w:val="00995923"/>
    <w:rsid w:val="009A04FE"/>
    <w:rsid w:val="009A18C1"/>
    <w:rsid w:val="009A3246"/>
    <w:rsid w:val="009A3333"/>
    <w:rsid w:val="009B0504"/>
    <w:rsid w:val="009B16F4"/>
    <w:rsid w:val="009B632B"/>
    <w:rsid w:val="009C0475"/>
    <w:rsid w:val="009C3B88"/>
    <w:rsid w:val="009D2377"/>
    <w:rsid w:val="009E00B6"/>
    <w:rsid w:val="009E513A"/>
    <w:rsid w:val="009F09F8"/>
    <w:rsid w:val="00A04748"/>
    <w:rsid w:val="00A15F3A"/>
    <w:rsid w:val="00A16E43"/>
    <w:rsid w:val="00A21E91"/>
    <w:rsid w:val="00A256F9"/>
    <w:rsid w:val="00A372BE"/>
    <w:rsid w:val="00A3733C"/>
    <w:rsid w:val="00A3789F"/>
    <w:rsid w:val="00A42E0D"/>
    <w:rsid w:val="00A44756"/>
    <w:rsid w:val="00A47232"/>
    <w:rsid w:val="00A472BE"/>
    <w:rsid w:val="00A577E5"/>
    <w:rsid w:val="00A60D1F"/>
    <w:rsid w:val="00A6226B"/>
    <w:rsid w:val="00A66F0F"/>
    <w:rsid w:val="00A74BF6"/>
    <w:rsid w:val="00A80673"/>
    <w:rsid w:val="00A845F3"/>
    <w:rsid w:val="00A859E4"/>
    <w:rsid w:val="00A90405"/>
    <w:rsid w:val="00A91738"/>
    <w:rsid w:val="00A92FC8"/>
    <w:rsid w:val="00A9357F"/>
    <w:rsid w:val="00A94282"/>
    <w:rsid w:val="00A95456"/>
    <w:rsid w:val="00A95806"/>
    <w:rsid w:val="00A95FBD"/>
    <w:rsid w:val="00AA16A6"/>
    <w:rsid w:val="00AA3FDA"/>
    <w:rsid w:val="00AA444D"/>
    <w:rsid w:val="00AB2569"/>
    <w:rsid w:val="00AB5CBB"/>
    <w:rsid w:val="00AC0AD6"/>
    <w:rsid w:val="00AC3482"/>
    <w:rsid w:val="00AC5B91"/>
    <w:rsid w:val="00AC6325"/>
    <w:rsid w:val="00AD5D62"/>
    <w:rsid w:val="00AE0177"/>
    <w:rsid w:val="00AE08AF"/>
    <w:rsid w:val="00AE40EE"/>
    <w:rsid w:val="00AE7A39"/>
    <w:rsid w:val="00AF59DE"/>
    <w:rsid w:val="00AF76CF"/>
    <w:rsid w:val="00B10C48"/>
    <w:rsid w:val="00B20029"/>
    <w:rsid w:val="00B234EB"/>
    <w:rsid w:val="00B2411F"/>
    <w:rsid w:val="00B33CF0"/>
    <w:rsid w:val="00B40DED"/>
    <w:rsid w:val="00B4117E"/>
    <w:rsid w:val="00B41741"/>
    <w:rsid w:val="00B534E4"/>
    <w:rsid w:val="00B57513"/>
    <w:rsid w:val="00B57DF2"/>
    <w:rsid w:val="00B62315"/>
    <w:rsid w:val="00B6755D"/>
    <w:rsid w:val="00B75020"/>
    <w:rsid w:val="00B80952"/>
    <w:rsid w:val="00B8324B"/>
    <w:rsid w:val="00B87D31"/>
    <w:rsid w:val="00B93147"/>
    <w:rsid w:val="00B944D6"/>
    <w:rsid w:val="00B965F5"/>
    <w:rsid w:val="00B96E6D"/>
    <w:rsid w:val="00B97B9C"/>
    <w:rsid w:val="00BA7DFB"/>
    <w:rsid w:val="00BB03D9"/>
    <w:rsid w:val="00BB6B2C"/>
    <w:rsid w:val="00BB789C"/>
    <w:rsid w:val="00BC142B"/>
    <w:rsid w:val="00BD15FD"/>
    <w:rsid w:val="00BD4FE6"/>
    <w:rsid w:val="00BD5E79"/>
    <w:rsid w:val="00BE38A7"/>
    <w:rsid w:val="00BE3937"/>
    <w:rsid w:val="00BE561C"/>
    <w:rsid w:val="00BF3FE9"/>
    <w:rsid w:val="00BF5510"/>
    <w:rsid w:val="00C048FF"/>
    <w:rsid w:val="00C04BF7"/>
    <w:rsid w:val="00C05D37"/>
    <w:rsid w:val="00C0675D"/>
    <w:rsid w:val="00C14180"/>
    <w:rsid w:val="00C1463D"/>
    <w:rsid w:val="00C318EE"/>
    <w:rsid w:val="00C43B71"/>
    <w:rsid w:val="00C443C5"/>
    <w:rsid w:val="00C509E9"/>
    <w:rsid w:val="00C51FBB"/>
    <w:rsid w:val="00C54878"/>
    <w:rsid w:val="00C56C4B"/>
    <w:rsid w:val="00C6061E"/>
    <w:rsid w:val="00C61927"/>
    <w:rsid w:val="00C71E4E"/>
    <w:rsid w:val="00C757FF"/>
    <w:rsid w:val="00C76686"/>
    <w:rsid w:val="00C7668C"/>
    <w:rsid w:val="00C873E0"/>
    <w:rsid w:val="00C9371F"/>
    <w:rsid w:val="00C94245"/>
    <w:rsid w:val="00CB75D6"/>
    <w:rsid w:val="00CC06B6"/>
    <w:rsid w:val="00CC22AC"/>
    <w:rsid w:val="00CC3662"/>
    <w:rsid w:val="00CC4DD7"/>
    <w:rsid w:val="00CC5DCA"/>
    <w:rsid w:val="00CD2199"/>
    <w:rsid w:val="00CD46D3"/>
    <w:rsid w:val="00CD6197"/>
    <w:rsid w:val="00CD63A2"/>
    <w:rsid w:val="00CF4E06"/>
    <w:rsid w:val="00CF5788"/>
    <w:rsid w:val="00D109D9"/>
    <w:rsid w:val="00D12D81"/>
    <w:rsid w:val="00D141C9"/>
    <w:rsid w:val="00D158CF"/>
    <w:rsid w:val="00D15F48"/>
    <w:rsid w:val="00D17882"/>
    <w:rsid w:val="00D32584"/>
    <w:rsid w:val="00D37C73"/>
    <w:rsid w:val="00D418B7"/>
    <w:rsid w:val="00D43895"/>
    <w:rsid w:val="00D610DD"/>
    <w:rsid w:val="00D616EB"/>
    <w:rsid w:val="00D71A3B"/>
    <w:rsid w:val="00D75CFB"/>
    <w:rsid w:val="00D769EF"/>
    <w:rsid w:val="00D77DEF"/>
    <w:rsid w:val="00D90044"/>
    <w:rsid w:val="00D90EC6"/>
    <w:rsid w:val="00D91134"/>
    <w:rsid w:val="00D94703"/>
    <w:rsid w:val="00D97F15"/>
    <w:rsid w:val="00DA6035"/>
    <w:rsid w:val="00DA7B00"/>
    <w:rsid w:val="00DA7B7A"/>
    <w:rsid w:val="00DB29A4"/>
    <w:rsid w:val="00DB3FFC"/>
    <w:rsid w:val="00DB63C5"/>
    <w:rsid w:val="00DD7BB1"/>
    <w:rsid w:val="00DE1A69"/>
    <w:rsid w:val="00DE4BEA"/>
    <w:rsid w:val="00DE744E"/>
    <w:rsid w:val="00DF3E05"/>
    <w:rsid w:val="00DF59D4"/>
    <w:rsid w:val="00E02875"/>
    <w:rsid w:val="00E0312F"/>
    <w:rsid w:val="00E05888"/>
    <w:rsid w:val="00E062CD"/>
    <w:rsid w:val="00E07A13"/>
    <w:rsid w:val="00E11211"/>
    <w:rsid w:val="00E13FF0"/>
    <w:rsid w:val="00E14C70"/>
    <w:rsid w:val="00E16651"/>
    <w:rsid w:val="00E227BD"/>
    <w:rsid w:val="00E308B3"/>
    <w:rsid w:val="00E35E31"/>
    <w:rsid w:val="00E40D04"/>
    <w:rsid w:val="00E46782"/>
    <w:rsid w:val="00E60EE7"/>
    <w:rsid w:val="00E63102"/>
    <w:rsid w:val="00E63B2C"/>
    <w:rsid w:val="00E64008"/>
    <w:rsid w:val="00E767F8"/>
    <w:rsid w:val="00E80D2F"/>
    <w:rsid w:val="00E827F0"/>
    <w:rsid w:val="00E86C10"/>
    <w:rsid w:val="00E932F6"/>
    <w:rsid w:val="00EA01D4"/>
    <w:rsid w:val="00EA130D"/>
    <w:rsid w:val="00EA166D"/>
    <w:rsid w:val="00EA603D"/>
    <w:rsid w:val="00EB0E1F"/>
    <w:rsid w:val="00EB5159"/>
    <w:rsid w:val="00EC0016"/>
    <w:rsid w:val="00EC00AB"/>
    <w:rsid w:val="00ED25F6"/>
    <w:rsid w:val="00ED3596"/>
    <w:rsid w:val="00ED4CB2"/>
    <w:rsid w:val="00ED6205"/>
    <w:rsid w:val="00EE5356"/>
    <w:rsid w:val="00EF4591"/>
    <w:rsid w:val="00EF52C0"/>
    <w:rsid w:val="00F01E1E"/>
    <w:rsid w:val="00F02F1A"/>
    <w:rsid w:val="00F03034"/>
    <w:rsid w:val="00F0556A"/>
    <w:rsid w:val="00F076E3"/>
    <w:rsid w:val="00F101F6"/>
    <w:rsid w:val="00F15DED"/>
    <w:rsid w:val="00F25A67"/>
    <w:rsid w:val="00F31E3B"/>
    <w:rsid w:val="00F37E0F"/>
    <w:rsid w:val="00F40092"/>
    <w:rsid w:val="00F4722A"/>
    <w:rsid w:val="00F51B69"/>
    <w:rsid w:val="00F56DEF"/>
    <w:rsid w:val="00F629D2"/>
    <w:rsid w:val="00F63FCC"/>
    <w:rsid w:val="00F64395"/>
    <w:rsid w:val="00F676CF"/>
    <w:rsid w:val="00F7057A"/>
    <w:rsid w:val="00F767D9"/>
    <w:rsid w:val="00F76D25"/>
    <w:rsid w:val="00F83EA8"/>
    <w:rsid w:val="00F918F1"/>
    <w:rsid w:val="00F9265A"/>
    <w:rsid w:val="00F94190"/>
    <w:rsid w:val="00FB3AC5"/>
    <w:rsid w:val="00FC170A"/>
    <w:rsid w:val="00FC6B04"/>
    <w:rsid w:val="00FD4984"/>
    <w:rsid w:val="00FD5353"/>
    <w:rsid w:val="00FE3070"/>
    <w:rsid w:val="00FE51F9"/>
    <w:rsid w:val="00FF3B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F050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Hyp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62315"/>
    <w:rPr>
      <w:color w:val="605E5C"/>
      <w:shd w:val="clear" w:color="auto" w:fill="E1DFDD"/>
    </w:rPr>
  </w:style>
  <w:style w:type="character" w:customStyle="1" w:styleId="NichtaufgelsteErwhnung5">
    <w:name w:val="Nicht aufgelöste Erwähnung5"/>
    <w:basedOn w:val="Absatz-Standardschriftart"/>
    <w:uiPriority w:val="99"/>
    <w:semiHidden/>
    <w:unhideWhenUsed/>
    <w:rsid w:val="006D356A"/>
    <w:rPr>
      <w:color w:val="605E5C"/>
      <w:shd w:val="clear" w:color="auto" w:fill="E1DFDD"/>
    </w:rPr>
  </w:style>
  <w:style w:type="character" w:customStyle="1" w:styleId="UnresolvedMention">
    <w:name w:val="Unresolved Mention"/>
    <w:basedOn w:val="Absatz-Standardschriftart"/>
    <w:uiPriority w:val="99"/>
    <w:semiHidden/>
    <w:unhideWhenUsed/>
    <w:rsid w:val="002C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688605393">
      <w:bodyDiv w:val="1"/>
      <w:marLeft w:val="0"/>
      <w:marRight w:val="0"/>
      <w:marTop w:val="0"/>
      <w:marBottom w:val="0"/>
      <w:divBdr>
        <w:top w:val="none" w:sz="0" w:space="0" w:color="auto"/>
        <w:left w:val="none" w:sz="0" w:space="0" w:color="auto"/>
        <w:bottom w:val="none" w:sz="0" w:space="0" w:color="auto"/>
        <w:right w:val="none" w:sz="0" w:space="0" w:color="auto"/>
      </w:divBdr>
    </w:div>
    <w:div w:id="733314670">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53196641">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pp.fr/fr/fr/Produits/El%C3%A9ments-de-man%C5%93uvre-El%C3%A9ments-normalis%C3%A9s/%C3%89l%C3%A9ments-de-machine-%C3%A9l%C3%A9ments-de-montage/Vis-%C3%A9crous-et-rondelles/Vis-H-en-Inox-%C3%A0-embase-et-rondelles-d-%C3%A9tanch%C3%A9it%C3%A9-pour-kit-Hygienic-USIT%C2%A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ipp.fr/fr/fr/Produits/El%C3%A9ments-de-man%C5%93uvre-El%C3%A9ments-normalis%C3%A9s/%C3%89l%C3%A9ments-de-machine-%C3%A9l%C3%A9ments-de-montage/Vis-%C3%A9crous-et-rondelles/Rondelles-d-%C3%A9tanch%C3%A9it%C3%A9-Hygienic-USIT%C2%A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ipp.fr/fr/fr/Produits/El%C3%A9ments-de-man%C5%93uvre-El%C3%A9ments-normalis%C3%A9s/%C3%89l%C3%A9ments-de-machine-%C3%A9l%C3%A9ments-de-montage/Vis-%C3%A9crous-et-rondelles/%C3%89crous-borgnes-en-Inox-%C3%A0-embase-et-rondelles-d-%C3%A9tanch%C3%A9it%C3%A9-pour-kit-Hygienic-USIT%C2%A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2597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2903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Wezel Heike</cp:lastModifiedBy>
  <cp:revision>14</cp:revision>
  <cp:lastPrinted>2019-08-15T11:57:00Z</cp:lastPrinted>
  <dcterms:created xsi:type="dcterms:W3CDTF">2020-08-12T06:15:00Z</dcterms:created>
  <dcterms:modified xsi:type="dcterms:W3CDTF">2021-01-13T10:03:00Z</dcterms:modified>
</cp:coreProperties>
</file>