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F41" w:rsidRPr="00C150D9" w:rsidRDefault="00C150D9" w:rsidP="00C150D9">
      <w:r>
        <w:rPr>
          <w:noProof/>
        </w:rPr>
        <w:drawing>
          <wp:anchor distT="0" distB="0" distL="114300" distR="114300" simplePos="0" relativeHeight="251657728" behindDoc="0" locked="0" layoutInCell="1" allowOverlap="1" wp14:anchorId="396E6555" wp14:editId="5B3230DD">
            <wp:simplePos x="0" y="0"/>
            <wp:positionH relativeFrom="margin">
              <wp:align>right</wp:align>
            </wp:positionH>
            <wp:positionV relativeFrom="paragraph">
              <wp:posOffset>-769620</wp:posOffset>
            </wp:positionV>
            <wp:extent cx="1036955" cy="760095"/>
            <wp:effectExtent l="0" t="0" r="0" b="1905"/>
            <wp:wrapNone/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  <w:lang w:val="de-DE"/>
        </w:rPr>
      </w:pPr>
      <w:r w:rsidRPr="00651290">
        <w:rPr>
          <w:noProof/>
          <w:u w:val="single"/>
          <w:lang w:val="de-DE"/>
        </w:rPr>
        <w:t>Pressemitteilung</w:t>
      </w:r>
      <w:r w:rsidRPr="00651290">
        <w:rPr>
          <w:szCs w:val="22"/>
        </w:rPr>
        <w:t xml:space="preserve"> </w:t>
      </w:r>
      <w:r>
        <w:rPr>
          <w:szCs w:val="22"/>
        </w:rPr>
        <w:tab/>
      </w:r>
      <w:r w:rsidRPr="00651290">
        <w:rPr>
          <w:b w:val="0"/>
          <w:sz w:val="22"/>
          <w:szCs w:val="22"/>
        </w:rPr>
        <w:t xml:space="preserve">Sulz am Neckar, </w:t>
      </w:r>
      <w:r w:rsidR="00AF75D1">
        <w:rPr>
          <w:b w:val="0"/>
          <w:sz w:val="22"/>
          <w:szCs w:val="22"/>
          <w:lang w:val="de-DE"/>
        </w:rPr>
        <w:t>Oktober</w:t>
      </w:r>
      <w:r w:rsidR="00786BAF">
        <w:rPr>
          <w:b w:val="0"/>
          <w:sz w:val="22"/>
          <w:szCs w:val="22"/>
          <w:lang w:val="de-DE"/>
        </w:rPr>
        <w:t xml:space="preserve"> 2014</w:t>
      </w:r>
    </w:p>
    <w:p w:rsidR="00D42F41" w:rsidRDefault="00D42F41" w:rsidP="00D42F41">
      <w:pPr>
        <w:rPr>
          <w:lang w:eastAsia="x-none"/>
        </w:rPr>
      </w:pPr>
    </w:p>
    <w:p w:rsidR="00783817" w:rsidRDefault="00783817" w:rsidP="00783817"/>
    <w:p w:rsidR="00267975" w:rsidRDefault="00267975" w:rsidP="0026797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Sicher und komfortabel fixieren</w:t>
      </w:r>
    </w:p>
    <w:p w:rsidR="00267975" w:rsidRPr="00464823" w:rsidRDefault="00267975" w:rsidP="00267975">
      <w:pPr>
        <w:pStyle w:val="berschrift1"/>
        <w:rPr>
          <w:lang w:val="de-DE"/>
        </w:rPr>
      </w:pPr>
      <w:r>
        <w:rPr>
          <w:rFonts w:cs="Arial"/>
          <w:sz w:val="28"/>
          <w:szCs w:val="28"/>
          <w:lang w:val="de-DE"/>
        </w:rPr>
        <w:t xml:space="preserve">KIPP Schnellspanner jetzt auch in Edelstahl </w:t>
      </w:r>
    </w:p>
    <w:p w:rsidR="00267975" w:rsidRPr="00210655" w:rsidRDefault="00267975" w:rsidP="00267975">
      <w:pPr>
        <w:rPr>
          <w:sz w:val="22"/>
          <w:szCs w:val="22"/>
        </w:rPr>
      </w:pPr>
    </w:p>
    <w:p w:rsidR="00AF75D1" w:rsidRPr="00C51B37" w:rsidRDefault="00AF75D1" w:rsidP="00AF75D1">
      <w:pPr>
        <w:tabs>
          <w:tab w:val="left" w:pos="6342"/>
        </w:tabs>
        <w:spacing w:after="120" w:line="360" w:lineRule="auto"/>
        <w:ind w:right="-37"/>
        <w:rPr>
          <w:rFonts w:cs="Arial"/>
          <w:b/>
          <w:bCs/>
          <w:color w:val="000000"/>
          <w:sz w:val="22"/>
          <w:szCs w:val="22"/>
        </w:rPr>
      </w:pPr>
      <w:r w:rsidRPr="00C51B37">
        <w:rPr>
          <w:rFonts w:cs="Arial"/>
          <w:b/>
          <w:bCs/>
          <w:sz w:val="22"/>
          <w:szCs w:val="22"/>
        </w:rPr>
        <w:t xml:space="preserve">Schnellspanner dienen dem zuverlässigen Fixieren von Bau- und Montageteilen. Vor allem im </w:t>
      </w:r>
      <w:r w:rsidRPr="00C51B37">
        <w:rPr>
          <w:rFonts w:cs="Arial"/>
          <w:b/>
          <w:bCs/>
          <w:color w:val="000000"/>
          <w:sz w:val="22"/>
          <w:szCs w:val="22"/>
        </w:rPr>
        <w:t>Werkzeug- und Maschinenbau schaffen sie ohne großen Krafteinsatz stabile Verbindungen auf Zeit. J</w:t>
      </w:r>
      <w:r>
        <w:rPr>
          <w:rFonts w:cs="Arial"/>
          <w:b/>
          <w:bCs/>
          <w:color w:val="000000"/>
          <w:sz w:val="22"/>
          <w:szCs w:val="22"/>
        </w:rPr>
        <w:t>etzt sind die bewährten Schnellspanner</w:t>
      </w:r>
      <w:r w:rsidRPr="00C51B37">
        <w:rPr>
          <w:rFonts w:cs="Arial"/>
          <w:b/>
          <w:bCs/>
          <w:color w:val="000000"/>
          <w:sz w:val="22"/>
          <w:szCs w:val="22"/>
        </w:rPr>
        <w:t xml:space="preserve"> auch in</w:t>
      </w:r>
      <w:r>
        <w:rPr>
          <w:rFonts w:cs="Arial"/>
          <w:b/>
          <w:bCs/>
          <w:color w:val="000000"/>
          <w:sz w:val="22"/>
          <w:szCs w:val="22"/>
        </w:rPr>
        <w:t xml:space="preserve"> </w:t>
      </w:r>
      <w:r w:rsidR="00594934">
        <w:rPr>
          <w:rFonts w:cs="Arial"/>
          <w:b/>
          <w:bCs/>
          <w:color w:val="000000"/>
          <w:sz w:val="22"/>
          <w:szCs w:val="22"/>
        </w:rPr>
        <w:t>Edelstahlausführung erhältlich.</w:t>
      </w:r>
    </w:p>
    <w:p w:rsidR="00AF75D1" w:rsidRPr="001C1D2C" w:rsidRDefault="00AF75D1" w:rsidP="00AF75D1">
      <w:pPr>
        <w:spacing w:after="120" w:line="360" w:lineRule="auto"/>
        <w:ind w:right="-37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Der KIPP Schnellspanner verfügt über ein einzigartiges, </w:t>
      </w:r>
      <w:r w:rsidRPr="001C1D2C">
        <w:rPr>
          <w:rFonts w:cs="Arial"/>
          <w:color w:val="000000"/>
          <w:sz w:val="22"/>
          <w:szCs w:val="22"/>
        </w:rPr>
        <w:t>innenliegende</w:t>
      </w:r>
      <w:r>
        <w:rPr>
          <w:rFonts w:cs="Arial"/>
          <w:color w:val="000000"/>
          <w:sz w:val="22"/>
          <w:szCs w:val="22"/>
        </w:rPr>
        <w:t>s</w:t>
      </w:r>
      <w:r w:rsidRPr="001C1D2C">
        <w:rPr>
          <w:rFonts w:cs="Arial"/>
          <w:color w:val="000000"/>
          <w:sz w:val="22"/>
          <w:szCs w:val="22"/>
        </w:rPr>
        <w:t xml:space="preserve"> Verriegelungssystem</w:t>
      </w:r>
      <w:r>
        <w:rPr>
          <w:rFonts w:cs="Arial"/>
          <w:color w:val="000000"/>
          <w:sz w:val="22"/>
          <w:szCs w:val="22"/>
        </w:rPr>
        <w:t xml:space="preserve">, das ein Plus an Sicherheit bietet. </w:t>
      </w:r>
      <w:r w:rsidR="00294847">
        <w:rPr>
          <w:rFonts w:cs="Arial"/>
          <w:color w:val="000000"/>
          <w:sz w:val="22"/>
          <w:szCs w:val="22"/>
        </w:rPr>
        <w:t>Er</w:t>
      </w:r>
      <w:r w:rsidRPr="001C1D2C">
        <w:rPr>
          <w:rFonts w:cs="Arial"/>
          <w:color w:val="000000"/>
          <w:sz w:val="22"/>
          <w:szCs w:val="22"/>
        </w:rPr>
        <w:t xml:space="preserve"> rastet mit einem hörbaren Klick ein</w:t>
      </w:r>
      <w:r>
        <w:rPr>
          <w:rFonts w:cs="Arial"/>
          <w:color w:val="000000"/>
          <w:sz w:val="22"/>
          <w:szCs w:val="22"/>
        </w:rPr>
        <w:t xml:space="preserve">, die Entriegelung kann nur über einen Zug am Bügel erfolgen. Neben dem hohen Sicherheitsfaktor punktet der Schnellspanner auch mit seiner Langlebigkeit. Dank wartungsfreien und hochwertigen Gelenkbuchsen übersteht das Bedienteil </w:t>
      </w:r>
      <w:r w:rsidRPr="001C1D2C">
        <w:rPr>
          <w:rFonts w:cs="Arial"/>
          <w:color w:val="000000"/>
          <w:sz w:val="22"/>
          <w:szCs w:val="22"/>
        </w:rPr>
        <w:t xml:space="preserve">mühelos </w:t>
      </w:r>
      <w:r>
        <w:rPr>
          <w:rFonts w:cs="Arial"/>
          <w:color w:val="000000"/>
          <w:sz w:val="22"/>
          <w:szCs w:val="22"/>
        </w:rPr>
        <w:t>mehr als</w:t>
      </w:r>
      <w:r w:rsidRPr="001C1D2C">
        <w:rPr>
          <w:rFonts w:cs="Arial"/>
          <w:color w:val="000000"/>
          <w:sz w:val="22"/>
          <w:szCs w:val="22"/>
        </w:rPr>
        <w:t xml:space="preserve"> 300.000 Spannzyklen.</w:t>
      </w:r>
    </w:p>
    <w:p w:rsidR="00AF75D1" w:rsidRDefault="00AF75D1" w:rsidP="00AF75D1">
      <w:pPr>
        <w:tabs>
          <w:tab w:val="left" w:pos="6342"/>
        </w:tabs>
        <w:spacing w:after="120" w:line="360" w:lineRule="auto"/>
        <w:ind w:right="-37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Ein weiteres Highlight ist das besonders ergonomische und bedienungsfreundliche Griffelement aus Polyamid, das durch seine Form Druckstellen an der Hand vorbeugt.</w:t>
      </w:r>
      <w:r w:rsidRPr="00ED3472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Ein ver</w:t>
      </w:r>
      <w:r w:rsidRPr="001C1D2C">
        <w:rPr>
          <w:rFonts w:cs="Arial"/>
          <w:color w:val="000000"/>
          <w:sz w:val="22"/>
          <w:szCs w:val="22"/>
        </w:rPr>
        <w:t>größer</w:t>
      </w:r>
      <w:r>
        <w:rPr>
          <w:rFonts w:cs="Arial"/>
          <w:color w:val="000000"/>
          <w:sz w:val="22"/>
          <w:szCs w:val="22"/>
        </w:rPr>
        <w:t>t</w:t>
      </w:r>
      <w:r w:rsidRPr="001C1D2C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r</w:t>
      </w:r>
      <w:r w:rsidRPr="001C1D2C">
        <w:rPr>
          <w:rFonts w:cs="Arial"/>
          <w:color w:val="000000"/>
          <w:sz w:val="22"/>
          <w:szCs w:val="22"/>
        </w:rPr>
        <w:t xml:space="preserve"> Freiraum zwischen </w:t>
      </w:r>
      <w:proofErr w:type="spellStart"/>
      <w:r w:rsidRPr="001C1D2C">
        <w:rPr>
          <w:rFonts w:cs="Arial"/>
          <w:color w:val="000000"/>
          <w:sz w:val="22"/>
          <w:szCs w:val="22"/>
        </w:rPr>
        <w:t>Spannarm</w:t>
      </w:r>
      <w:proofErr w:type="spellEnd"/>
      <w:r w:rsidRPr="001C1D2C">
        <w:rPr>
          <w:rFonts w:cs="Arial"/>
          <w:color w:val="000000"/>
          <w:sz w:val="22"/>
          <w:szCs w:val="22"/>
        </w:rPr>
        <w:t xml:space="preserve"> und Griff erhöht d</w:t>
      </w:r>
      <w:r>
        <w:rPr>
          <w:rFonts w:cs="Arial"/>
          <w:color w:val="000000"/>
          <w:sz w:val="22"/>
          <w:szCs w:val="22"/>
        </w:rPr>
        <w:t>en Bedien</w:t>
      </w:r>
      <w:r w:rsidRPr="001C1D2C">
        <w:rPr>
          <w:rFonts w:cs="Arial"/>
          <w:color w:val="000000"/>
          <w:sz w:val="22"/>
          <w:szCs w:val="22"/>
        </w:rPr>
        <w:t xml:space="preserve">komfort und verhindert Quetschungen. </w:t>
      </w:r>
      <w:r>
        <w:rPr>
          <w:rFonts w:cs="Arial"/>
          <w:color w:val="000000"/>
          <w:sz w:val="22"/>
          <w:szCs w:val="22"/>
        </w:rPr>
        <w:t xml:space="preserve">Selbst mit Arbeitshandschuhen erfolgt das Öffnen und Schließen des Spanners einfach, bequem und sicher. </w:t>
      </w:r>
    </w:p>
    <w:p w:rsidR="00D91134" w:rsidRPr="00AF75D1" w:rsidRDefault="00AF75D1" w:rsidP="00AF75D1">
      <w:pPr>
        <w:tabs>
          <w:tab w:val="left" w:pos="6342"/>
        </w:tabs>
        <w:spacing w:after="120" w:line="360" w:lineRule="auto"/>
        <w:ind w:right="-37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KIPP Schnellspanner </w:t>
      </w:r>
      <w:r w:rsidRPr="001C1D2C">
        <w:rPr>
          <w:rFonts w:cs="Arial"/>
          <w:color w:val="000000"/>
          <w:sz w:val="22"/>
          <w:szCs w:val="22"/>
        </w:rPr>
        <w:t>lassen sich ebenso schnell anbringen wie lösen</w:t>
      </w:r>
      <w:r>
        <w:rPr>
          <w:rFonts w:cs="Arial"/>
          <w:color w:val="000000"/>
          <w:sz w:val="22"/>
          <w:szCs w:val="22"/>
        </w:rPr>
        <w:t xml:space="preserve"> und</w:t>
      </w:r>
      <w:r w:rsidRPr="001C1D2C">
        <w:rPr>
          <w:rFonts w:cs="Arial"/>
          <w:color w:val="000000"/>
          <w:sz w:val="22"/>
          <w:szCs w:val="22"/>
        </w:rPr>
        <w:t xml:space="preserve"> erlauben die völlige Freilegung und ungehinderte Entnahme des Werkstückes.</w:t>
      </w:r>
      <w:r>
        <w:rPr>
          <w:rFonts w:cs="Arial"/>
          <w:color w:val="000000"/>
          <w:sz w:val="22"/>
          <w:szCs w:val="22"/>
        </w:rPr>
        <w:t xml:space="preserve"> Die Funktionsweise bedient sich dem</w:t>
      </w:r>
      <w:r w:rsidRPr="001C1D2C">
        <w:rPr>
          <w:rFonts w:cs="Arial"/>
          <w:color w:val="000000"/>
          <w:sz w:val="22"/>
          <w:szCs w:val="22"/>
        </w:rPr>
        <w:t xml:space="preserve"> Kniehebelprinzip</w:t>
      </w:r>
      <w:r>
        <w:rPr>
          <w:rFonts w:cs="Arial"/>
          <w:color w:val="000000"/>
          <w:sz w:val="22"/>
          <w:szCs w:val="22"/>
        </w:rPr>
        <w:t>.</w:t>
      </w:r>
      <w:r>
        <w:rPr>
          <w:rFonts w:cs="Arial"/>
          <w:b/>
          <w:bCs/>
          <w:sz w:val="22"/>
          <w:szCs w:val="22"/>
        </w:rPr>
        <w:t xml:space="preserve"> </w:t>
      </w:r>
      <w:r w:rsidRPr="00034DD4">
        <w:rPr>
          <w:rFonts w:cs="Arial"/>
          <w:sz w:val="22"/>
          <w:szCs w:val="22"/>
        </w:rPr>
        <w:t xml:space="preserve">Bislang war der Schnellspanner in einer Ausführung aus Stahl mit </w:t>
      </w:r>
      <w:proofErr w:type="spellStart"/>
      <w:r w:rsidRPr="00034DD4">
        <w:rPr>
          <w:rFonts w:cs="Arial"/>
          <w:sz w:val="22"/>
          <w:szCs w:val="22"/>
        </w:rPr>
        <w:t>Nitrox</w:t>
      </w:r>
      <w:proofErr w:type="spellEnd"/>
      <w:r w:rsidRPr="00034DD4">
        <w:rPr>
          <w:rFonts w:cs="Arial"/>
          <w:sz w:val="22"/>
          <w:szCs w:val="22"/>
        </w:rPr>
        <w:t>-Beschichtung verfügbar.</w:t>
      </w:r>
      <w:r w:rsidR="009012D1">
        <w:rPr>
          <w:rFonts w:cs="Arial"/>
          <w:sz w:val="22"/>
          <w:szCs w:val="22"/>
        </w:rPr>
        <w:t xml:space="preserve"> Jetzt liefert das HEINRICH KIPP WERK</w:t>
      </w:r>
      <w:r w:rsidRPr="00034DD4">
        <w:rPr>
          <w:rFonts w:cs="Arial"/>
          <w:sz w:val="22"/>
          <w:szCs w:val="22"/>
        </w:rPr>
        <w:t xml:space="preserve"> </w:t>
      </w:r>
      <w:r w:rsidR="009012D1">
        <w:rPr>
          <w:rFonts w:cs="Arial"/>
          <w:color w:val="000000"/>
          <w:sz w:val="22"/>
          <w:szCs w:val="22"/>
        </w:rPr>
        <w:t>s</w:t>
      </w:r>
      <w:r>
        <w:rPr>
          <w:rFonts w:cs="Arial"/>
          <w:color w:val="000000"/>
          <w:sz w:val="22"/>
          <w:szCs w:val="22"/>
        </w:rPr>
        <w:t xml:space="preserve">ämtliche Modelle des Schnellspanners </w:t>
      </w:r>
      <w:r w:rsidR="000075E7">
        <w:rPr>
          <w:rFonts w:cs="Arial"/>
          <w:color w:val="000000"/>
          <w:sz w:val="22"/>
          <w:szCs w:val="22"/>
        </w:rPr>
        <w:t>und</w:t>
      </w:r>
      <w:r>
        <w:rPr>
          <w:rFonts w:cs="Arial"/>
          <w:color w:val="000000"/>
          <w:sz w:val="22"/>
          <w:szCs w:val="22"/>
        </w:rPr>
        <w:t xml:space="preserve"> u</w:t>
      </w:r>
      <w:r w:rsidRPr="00C9653C">
        <w:rPr>
          <w:rFonts w:cs="Arial"/>
          <w:color w:val="000000"/>
          <w:sz w:val="22"/>
          <w:szCs w:val="22"/>
        </w:rPr>
        <w:t>mfasse</w:t>
      </w:r>
      <w:r>
        <w:rPr>
          <w:rFonts w:cs="Arial"/>
          <w:color w:val="000000"/>
          <w:sz w:val="22"/>
          <w:szCs w:val="22"/>
        </w:rPr>
        <w:t>ndes Zubehör wie Andruckspindeln auch in</w:t>
      </w:r>
      <w:r w:rsidRPr="00C9653C">
        <w:rPr>
          <w:rFonts w:cs="Arial"/>
          <w:color w:val="000000"/>
          <w:sz w:val="22"/>
          <w:szCs w:val="22"/>
        </w:rPr>
        <w:t xml:space="preserve"> Edelstahl</w:t>
      </w:r>
      <w:r>
        <w:rPr>
          <w:rFonts w:cs="Arial"/>
          <w:color w:val="000000"/>
          <w:sz w:val="22"/>
          <w:szCs w:val="22"/>
        </w:rPr>
        <w:t xml:space="preserve">. </w:t>
      </w:r>
    </w:p>
    <w:p w:rsidR="003A2704" w:rsidRDefault="003A2704" w:rsidP="00D91134">
      <w:pPr>
        <w:pStyle w:val="Pressetext"/>
        <w:rPr>
          <w:szCs w:val="22"/>
        </w:rPr>
      </w:pPr>
    </w:p>
    <w:p w:rsidR="003A2704" w:rsidRPr="0030295B" w:rsidRDefault="003A270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  <w:u w:val="single"/>
        </w:rPr>
      </w:pPr>
      <w:r w:rsidRPr="003274EE">
        <w:rPr>
          <w:rFonts w:cs="Arial"/>
          <w:sz w:val="20"/>
          <w:u w:val="single"/>
        </w:rPr>
        <w:t>Zeichen mit Leerzeichen: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 w:rsidRPr="003274EE">
        <w:rPr>
          <w:rFonts w:cs="Arial"/>
          <w:sz w:val="20"/>
        </w:rPr>
        <w:t>Headline:</w:t>
      </w:r>
      <w:r w:rsidRPr="003274EE">
        <w:rPr>
          <w:rFonts w:cs="Arial"/>
          <w:sz w:val="20"/>
        </w:rPr>
        <w:tab/>
      </w:r>
      <w:r w:rsidR="00594934">
        <w:rPr>
          <w:rFonts w:cs="Arial"/>
          <w:sz w:val="20"/>
        </w:rPr>
        <w:t>31</w:t>
      </w:r>
      <w:r w:rsidRPr="003274EE">
        <w:rPr>
          <w:rFonts w:cs="Arial"/>
          <w:sz w:val="20"/>
        </w:rPr>
        <w:t xml:space="preserve"> Zeichen</w:t>
      </w:r>
    </w:p>
    <w:p w:rsidR="00D91134" w:rsidRPr="003274EE" w:rsidRDefault="0008715A" w:rsidP="00D91134">
      <w:pPr>
        <w:tabs>
          <w:tab w:val="right" w:pos="2410"/>
        </w:tabs>
        <w:rPr>
          <w:rFonts w:cs="Arial"/>
          <w:sz w:val="20"/>
        </w:rPr>
      </w:pPr>
      <w:proofErr w:type="spellStart"/>
      <w:r>
        <w:rPr>
          <w:rFonts w:cs="Arial"/>
          <w:sz w:val="20"/>
        </w:rPr>
        <w:t>Pre-</w:t>
      </w:r>
      <w:r w:rsidR="00D91134" w:rsidRPr="003274EE">
        <w:rPr>
          <w:rFonts w:cs="Arial"/>
          <w:sz w:val="20"/>
        </w:rPr>
        <w:t>head</w:t>
      </w:r>
      <w:proofErr w:type="spellEnd"/>
      <w:r w:rsidR="00D91134" w:rsidRPr="003274EE">
        <w:rPr>
          <w:rFonts w:cs="Arial"/>
          <w:sz w:val="20"/>
        </w:rPr>
        <w:t>:</w:t>
      </w:r>
      <w:r w:rsidR="00D91134" w:rsidRPr="003274EE">
        <w:rPr>
          <w:rFonts w:cs="Arial"/>
          <w:sz w:val="20"/>
        </w:rPr>
        <w:tab/>
      </w:r>
      <w:r w:rsidR="009012D1">
        <w:rPr>
          <w:rFonts w:cs="Arial"/>
          <w:sz w:val="20"/>
        </w:rPr>
        <w:t>44</w:t>
      </w:r>
      <w:r w:rsidR="00D91134" w:rsidRPr="003274EE">
        <w:rPr>
          <w:rFonts w:cs="Arial"/>
          <w:sz w:val="20"/>
        </w:rPr>
        <w:t xml:space="preserve"> Zeichen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Text</w:t>
      </w:r>
      <w:r w:rsidRPr="003274EE">
        <w:rPr>
          <w:rFonts w:cs="Arial"/>
          <w:sz w:val="20"/>
        </w:rPr>
        <w:t>:</w:t>
      </w:r>
      <w:r w:rsidRPr="003274EE">
        <w:rPr>
          <w:rFonts w:cs="Arial"/>
          <w:sz w:val="20"/>
        </w:rPr>
        <w:tab/>
      </w:r>
      <w:r w:rsidR="00BE601C">
        <w:rPr>
          <w:rFonts w:cs="Arial"/>
          <w:sz w:val="20"/>
        </w:rPr>
        <w:t>1</w:t>
      </w:r>
      <w:r w:rsidR="00DD6D34">
        <w:rPr>
          <w:rFonts w:cs="Arial"/>
          <w:sz w:val="20"/>
        </w:rPr>
        <w:t>.</w:t>
      </w:r>
      <w:r w:rsidR="009012D1">
        <w:rPr>
          <w:rFonts w:cs="Arial"/>
          <w:sz w:val="20"/>
        </w:rPr>
        <w:t>506</w:t>
      </w:r>
      <w:r>
        <w:rPr>
          <w:rFonts w:cs="Arial"/>
          <w:sz w:val="20"/>
        </w:rPr>
        <w:t xml:space="preserve"> </w:t>
      </w:r>
      <w:r w:rsidRPr="003274EE">
        <w:rPr>
          <w:rFonts w:cs="Arial"/>
          <w:sz w:val="20"/>
        </w:rPr>
        <w:t>Zeichen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 w:rsidRPr="003274EE">
        <w:rPr>
          <w:rFonts w:cs="Arial"/>
          <w:sz w:val="20"/>
        </w:rPr>
        <w:t>Gesamt:</w:t>
      </w:r>
      <w:r w:rsidRPr="003274EE">
        <w:rPr>
          <w:rFonts w:cs="Arial"/>
          <w:sz w:val="20"/>
        </w:rPr>
        <w:tab/>
      </w:r>
      <w:r w:rsidR="00BE601C">
        <w:rPr>
          <w:rFonts w:cs="Arial"/>
          <w:sz w:val="20"/>
        </w:rPr>
        <w:t>1</w:t>
      </w:r>
      <w:r w:rsidR="00DD6D34">
        <w:rPr>
          <w:rFonts w:cs="Arial"/>
          <w:sz w:val="20"/>
        </w:rPr>
        <w:t>.</w:t>
      </w:r>
      <w:r w:rsidR="009012D1">
        <w:rPr>
          <w:rFonts w:cs="Arial"/>
          <w:sz w:val="20"/>
        </w:rPr>
        <w:t>581</w:t>
      </w:r>
      <w:r w:rsidRPr="003274EE">
        <w:rPr>
          <w:rFonts w:cs="Arial"/>
          <w:sz w:val="20"/>
        </w:rPr>
        <w:t xml:space="preserve"> Zeichen</w:t>
      </w:r>
    </w:p>
    <w:p w:rsidR="00D91134" w:rsidRPr="000E5B84" w:rsidRDefault="00D9113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</w:rPr>
      </w:pPr>
      <w:r w:rsidRPr="003274EE">
        <w:rPr>
          <w:rFonts w:cs="Arial"/>
          <w:sz w:val="20"/>
        </w:rPr>
        <w:t>HEINRICH KIPP WERK KG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Stefanie Beck, Marketing</w:t>
      </w:r>
    </w:p>
    <w:p w:rsidR="00D91134" w:rsidRPr="003274EE" w:rsidRDefault="00D91134" w:rsidP="00D91134">
      <w:pPr>
        <w:rPr>
          <w:rFonts w:cs="Arial"/>
          <w:sz w:val="20"/>
        </w:rPr>
      </w:pPr>
      <w:r w:rsidRPr="003274EE">
        <w:rPr>
          <w:rFonts w:cs="Arial"/>
          <w:sz w:val="20"/>
        </w:rPr>
        <w:t>Heubergstraße 2</w:t>
      </w:r>
    </w:p>
    <w:p w:rsidR="00D91134" w:rsidRPr="003274EE" w:rsidRDefault="00D91134" w:rsidP="00D91134">
      <w:pPr>
        <w:rPr>
          <w:rFonts w:cs="Arial"/>
          <w:sz w:val="20"/>
        </w:rPr>
      </w:pPr>
      <w:r w:rsidRPr="003274EE">
        <w:rPr>
          <w:rFonts w:cs="Arial"/>
          <w:sz w:val="20"/>
        </w:rPr>
        <w:t>72172 Sulz am Neckar</w:t>
      </w:r>
    </w:p>
    <w:p w:rsidR="00D91134" w:rsidRPr="003274EE" w:rsidRDefault="00D91134" w:rsidP="00D91134">
      <w:pPr>
        <w:rPr>
          <w:rFonts w:cs="Arial"/>
          <w:sz w:val="20"/>
        </w:rPr>
      </w:pPr>
    </w:p>
    <w:p w:rsidR="00D91134" w:rsidRPr="003274EE" w:rsidRDefault="00D91134" w:rsidP="00D91134">
      <w:pPr>
        <w:rPr>
          <w:rFonts w:cs="Arial"/>
          <w:sz w:val="20"/>
        </w:rPr>
      </w:pPr>
      <w:r w:rsidRPr="003274EE">
        <w:rPr>
          <w:rFonts w:cs="Arial"/>
          <w:sz w:val="20"/>
        </w:rPr>
        <w:t>Telefon: 07454 793-30</w:t>
      </w:r>
    </w:p>
    <w:p w:rsidR="00D91134" w:rsidRDefault="00D91134" w:rsidP="00D91134">
      <w:pPr>
        <w:rPr>
          <w:sz w:val="20"/>
          <w:szCs w:val="20"/>
        </w:rPr>
      </w:pPr>
      <w:r w:rsidRPr="003274EE">
        <w:rPr>
          <w:sz w:val="20"/>
          <w:szCs w:val="20"/>
        </w:rPr>
        <w:t xml:space="preserve">E-Mail: </w:t>
      </w:r>
      <w:r>
        <w:rPr>
          <w:sz w:val="20"/>
          <w:szCs w:val="20"/>
        </w:rPr>
        <w:t>s.beck</w:t>
      </w:r>
      <w:r w:rsidRPr="003274EE">
        <w:rPr>
          <w:sz w:val="20"/>
          <w:szCs w:val="20"/>
        </w:rPr>
        <w:t>@kipp.com</w:t>
      </w:r>
      <w:r>
        <w:rPr>
          <w:sz w:val="20"/>
          <w:szCs w:val="20"/>
        </w:rPr>
        <w:t xml:space="preserve"> </w:t>
      </w:r>
    </w:p>
    <w:p w:rsidR="00D91134" w:rsidRPr="00324DD3" w:rsidRDefault="00D91134" w:rsidP="00D91134">
      <w:pPr>
        <w:rPr>
          <w:sz w:val="20"/>
          <w:szCs w:val="20"/>
        </w:rPr>
      </w:pPr>
    </w:p>
    <w:p w:rsidR="00D91134" w:rsidRPr="003274EE" w:rsidRDefault="00D91134" w:rsidP="00D91134">
      <w:pPr>
        <w:pStyle w:val="berschrift3"/>
      </w:pPr>
      <w:r w:rsidRPr="003274EE">
        <w:lastRenderedPageBreak/>
        <w:t>Weitere Informationen und Pressefotos</w:t>
      </w:r>
    </w:p>
    <w:p w:rsidR="00D91134" w:rsidRDefault="00D91134" w:rsidP="00D91134">
      <w:pPr>
        <w:rPr>
          <w:sz w:val="20"/>
        </w:rPr>
      </w:pPr>
      <w:r w:rsidRPr="00634D5D">
        <w:rPr>
          <w:sz w:val="20"/>
        </w:rPr>
        <w:t xml:space="preserve">Siehe www.kipp.com, </w:t>
      </w:r>
      <w:r>
        <w:rPr>
          <w:sz w:val="20"/>
        </w:rPr>
        <w:t xml:space="preserve">Region: Deutschland, </w:t>
      </w:r>
      <w:r w:rsidRPr="00634D5D">
        <w:rPr>
          <w:sz w:val="20"/>
        </w:rPr>
        <w:t>Rubrik</w:t>
      </w:r>
      <w:r>
        <w:rPr>
          <w:sz w:val="20"/>
        </w:rPr>
        <w:t>:</w:t>
      </w:r>
      <w:r w:rsidRPr="00634D5D">
        <w:rPr>
          <w:sz w:val="20"/>
        </w:rPr>
        <w:t xml:space="preserve"> </w:t>
      </w:r>
      <w:r>
        <w:rPr>
          <w:sz w:val="20"/>
        </w:rPr>
        <w:t>News/Pressebereich</w:t>
      </w:r>
    </w:p>
    <w:p w:rsidR="00BC05B4" w:rsidRDefault="00BC05B4" w:rsidP="00AF0060">
      <w:pPr>
        <w:pStyle w:val="berschrift3"/>
      </w:pPr>
    </w:p>
    <w:p w:rsidR="00BC05B4" w:rsidRDefault="00BC05B4" w:rsidP="00AF0060">
      <w:pPr>
        <w:pStyle w:val="berschrift3"/>
      </w:pPr>
    </w:p>
    <w:p w:rsidR="00AF0060" w:rsidRPr="00314B6B" w:rsidRDefault="00AF0060" w:rsidP="00AF0060">
      <w:pPr>
        <w:pStyle w:val="berschrift3"/>
        <w:rPr>
          <w:lang w:val="de-DE"/>
        </w:rPr>
      </w:pPr>
      <w:r w:rsidRPr="003274EE">
        <w:t>Foto</w:t>
      </w:r>
      <w:r>
        <w:rPr>
          <w:lang w:val="de-DE"/>
        </w:rPr>
        <w:t>s</w:t>
      </w:r>
      <w:r w:rsidRPr="003274EE">
        <w:tab/>
      </w:r>
    </w:p>
    <w:p w:rsidR="00AF0060" w:rsidRPr="008A4372" w:rsidRDefault="00AF0060" w:rsidP="00AF0060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41"/>
        <w:gridCol w:w="4832"/>
      </w:tblGrid>
      <w:tr w:rsidR="00AF0060" w:rsidRPr="003274EE" w:rsidTr="00BC05B4">
        <w:tc>
          <w:tcPr>
            <w:tcW w:w="4541" w:type="dxa"/>
          </w:tcPr>
          <w:p w:rsidR="00AF0060" w:rsidRDefault="00AF0060" w:rsidP="00AF6CE4">
            <w:pPr>
              <w:rPr>
                <w:sz w:val="20"/>
              </w:rPr>
            </w:pPr>
            <w:r>
              <w:rPr>
                <w:sz w:val="20"/>
              </w:rPr>
              <w:t xml:space="preserve">Bildtext: </w:t>
            </w:r>
          </w:p>
          <w:p w:rsidR="00AF0060" w:rsidRDefault="00AF4438" w:rsidP="00185EB2">
            <w:pPr>
              <w:rPr>
                <w:sz w:val="20"/>
              </w:rPr>
            </w:pPr>
            <w:r>
              <w:rPr>
                <w:rFonts w:ascii="HelveticaNeueLTW1G-Cn" w:hAnsi="HelveticaNeueLTW1G-Cn" w:cs="HelveticaNeueLTW1G-Cn"/>
                <w:sz w:val="20"/>
                <w:szCs w:val="20"/>
              </w:rPr>
              <w:t>Die bewährten Schnellspanner jetzt auch in einer komfortablen und anwenderfreundlichen Edelstahlausführung erhältlich</w:t>
            </w:r>
            <w:r w:rsidR="008760D6">
              <w:rPr>
                <w:rFonts w:ascii="HelveticaNeueLTW1G-Cn" w:hAnsi="HelveticaNeueLTW1G-Cn" w:cs="HelveticaNeueLTW1G-Cn"/>
                <w:sz w:val="20"/>
                <w:szCs w:val="20"/>
              </w:rPr>
              <w:t xml:space="preserve">. </w:t>
            </w:r>
            <w:r w:rsidR="00AF0060">
              <w:rPr>
                <w:sz w:val="20"/>
              </w:rPr>
              <w:t xml:space="preserve">Foto: KIPP </w:t>
            </w:r>
          </w:p>
          <w:p w:rsidR="008901FA" w:rsidRDefault="008901FA" w:rsidP="00645B6D">
            <w:pPr>
              <w:rPr>
                <w:sz w:val="20"/>
              </w:rPr>
            </w:pPr>
          </w:p>
          <w:p w:rsidR="008901FA" w:rsidRPr="00362FE9" w:rsidRDefault="008901FA" w:rsidP="00645B6D">
            <w:pPr>
              <w:rPr>
                <w:sz w:val="20"/>
              </w:rPr>
            </w:pPr>
          </w:p>
        </w:tc>
        <w:tc>
          <w:tcPr>
            <w:tcW w:w="4832" w:type="dxa"/>
          </w:tcPr>
          <w:p w:rsidR="00AF0060" w:rsidRPr="00ED01E4" w:rsidRDefault="00AF0060" w:rsidP="00AF4438">
            <w:pPr>
              <w:rPr>
                <w:sz w:val="20"/>
              </w:rPr>
            </w:pPr>
          </w:p>
        </w:tc>
      </w:tr>
      <w:tr w:rsidR="000D0DE0" w:rsidRPr="00ED01E4" w:rsidTr="00BC05B4">
        <w:tc>
          <w:tcPr>
            <w:tcW w:w="4541" w:type="dxa"/>
          </w:tcPr>
          <w:p w:rsidR="00AF4438" w:rsidRDefault="00AF4438" w:rsidP="00AF4438">
            <w:pPr>
              <w:rPr>
                <w:sz w:val="20"/>
              </w:rPr>
            </w:pPr>
          </w:p>
          <w:p w:rsidR="00AF4438" w:rsidRDefault="00AF4438" w:rsidP="00AF4438">
            <w:pPr>
              <w:rPr>
                <w:noProof/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AF4438" w:rsidRDefault="00AF4438" w:rsidP="00BC05B4">
            <w:pPr>
              <w:rPr>
                <w:sz w:val="20"/>
              </w:rPr>
            </w:pPr>
          </w:p>
          <w:p w:rsidR="00AF4438" w:rsidRDefault="00AF4438" w:rsidP="00BC05B4">
            <w:pPr>
              <w:rPr>
                <w:sz w:val="20"/>
              </w:rPr>
            </w:pPr>
          </w:p>
          <w:p w:rsidR="00AF4438" w:rsidRDefault="00AF4438" w:rsidP="00AF4438">
            <w:pPr>
              <w:rPr>
                <w:noProof/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ind w:left="-79"/>
              <w:rPr>
                <w:sz w:val="20"/>
              </w:rPr>
            </w:pPr>
          </w:p>
          <w:p w:rsidR="00551D93" w:rsidRDefault="00551D93" w:rsidP="00AF4438">
            <w:pPr>
              <w:rPr>
                <w:sz w:val="20"/>
              </w:rPr>
            </w:pPr>
          </w:p>
          <w:p w:rsidR="00551D93" w:rsidRDefault="00551D93" w:rsidP="00BC05B4">
            <w:pPr>
              <w:ind w:left="-79"/>
              <w:rPr>
                <w:sz w:val="20"/>
              </w:rPr>
            </w:pPr>
          </w:p>
          <w:p w:rsidR="00551D93" w:rsidRDefault="00551D93" w:rsidP="00BC05B4">
            <w:pPr>
              <w:ind w:left="-79"/>
              <w:rPr>
                <w:sz w:val="20"/>
              </w:rPr>
            </w:pPr>
          </w:p>
          <w:p w:rsidR="00551D93" w:rsidRPr="00362FE9" w:rsidRDefault="00551D93" w:rsidP="00BC05B4">
            <w:pPr>
              <w:ind w:left="-79"/>
              <w:rPr>
                <w:sz w:val="20"/>
              </w:rPr>
            </w:pPr>
          </w:p>
        </w:tc>
        <w:tc>
          <w:tcPr>
            <w:tcW w:w="4832" w:type="dxa"/>
          </w:tcPr>
          <w:p w:rsidR="000D0DE0" w:rsidRDefault="000D0DE0" w:rsidP="00BF1095">
            <w:pPr>
              <w:rPr>
                <w:sz w:val="20"/>
              </w:rPr>
            </w:pPr>
          </w:p>
          <w:p w:rsidR="00BC05B4" w:rsidRDefault="000D0DE0" w:rsidP="000D0DE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B3D26">
              <w:rPr>
                <w:noProof/>
                <w:sz w:val="20"/>
              </w:rPr>
              <w:drawing>
                <wp:inline distT="0" distB="0" distL="0" distR="0" wp14:anchorId="13F52626" wp14:editId="3EC546FD">
                  <wp:extent cx="1800000" cy="18000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0660_10400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0DE0" w:rsidRDefault="000D0DE0" w:rsidP="000D0DE0">
            <w:pPr>
              <w:rPr>
                <w:sz w:val="20"/>
              </w:rPr>
            </w:pPr>
            <w:r>
              <w:rPr>
                <w:sz w:val="20"/>
              </w:rPr>
              <w:t xml:space="preserve">Bilddatei: </w:t>
            </w:r>
          </w:p>
          <w:p w:rsidR="00551D93" w:rsidRDefault="000D0DE0" w:rsidP="000D0DE0">
            <w:pPr>
              <w:rPr>
                <w:sz w:val="20"/>
              </w:rPr>
            </w:pPr>
            <w:r>
              <w:rPr>
                <w:sz w:val="20"/>
              </w:rPr>
              <w:t>KIPP_</w:t>
            </w:r>
            <w:r w:rsidR="002B3D26">
              <w:rPr>
                <w:sz w:val="20"/>
              </w:rPr>
              <w:t>Schnellspanner_horizontal_K0660</w:t>
            </w:r>
            <w:r>
              <w:rPr>
                <w:sz w:val="20"/>
              </w:rPr>
              <w:t>.jpg</w:t>
            </w:r>
          </w:p>
          <w:p w:rsidR="00551D93" w:rsidRDefault="00551D93" w:rsidP="000D0DE0">
            <w:pPr>
              <w:rPr>
                <w:noProof/>
                <w:sz w:val="20"/>
              </w:rPr>
            </w:pPr>
          </w:p>
          <w:p w:rsidR="00AF4438" w:rsidRDefault="00AF4438" w:rsidP="000D0DE0">
            <w:pPr>
              <w:rPr>
                <w:noProof/>
                <w:sz w:val="20"/>
              </w:rPr>
            </w:pPr>
          </w:p>
          <w:p w:rsidR="00AF4438" w:rsidRDefault="00AF4438" w:rsidP="000D0DE0">
            <w:pPr>
              <w:rPr>
                <w:noProof/>
                <w:sz w:val="20"/>
              </w:rPr>
            </w:pPr>
          </w:p>
          <w:p w:rsidR="00551D93" w:rsidRDefault="002B3D26" w:rsidP="000D0DE0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300A688" wp14:editId="6B017DA1">
                  <wp:extent cx="1800000" cy="18000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_Schnellspanner_vertikal_K066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551D93" w:rsidRDefault="00551D93" w:rsidP="00551D93">
            <w:pPr>
              <w:rPr>
                <w:sz w:val="20"/>
              </w:rPr>
            </w:pPr>
            <w:r>
              <w:rPr>
                <w:sz w:val="20"/>
              </w:rPr>
              <w:t xml:space="preserve">Bilddatei: </w:t>
            </w:r>
          </w:p>
          <w:p w:rsidR="00551D93" w:rsidRDefault="00551D93" w:rsidP="00551D93">
            <w:pPr>
              <w:rPr>
                <w:sz w:val="20"/>
              </w:rPr>
            </w:pPr>
            <w:r>
              <w:rPr>
                <w:sz w:val="20"/>
              </w:rPr>
              <w:t>KIPP_</w:t>
            </w:r>
            <w:r w:rsidR="002B3D26">
              <w:rPr>
                <w:sz w:val="20"/>
              </w:rPr>
              <w:t>Schnellspanner_vertikal_K0663</w:t>
            </w:r>
            <w:r>
              <w:rPr>
                <w:sz w:val="20"/>
              </w:rPr>
              <w:t>.jpg</w:t>
            </w:r>
          </w:p>
          <w:p w:rsidR="002B3D26" w:rsidRDefault="002B3D26" w:rsidP="00551D93">
            <w:pPr>
              <w:rPr>
                <w:sz w:val="20"/>
              </w:rPr>
            </w:pPr>
          </w:p>
          <w:p w:rsidR="002B3D26" w:rsidRDefault="002B3D26" w:rsidP="00551D93">
            <w:pPr>
              <w:rPr>
                <w:sz w:val="20"/>
              </w:rPr>
            </w:pPr>
          </w:p>
          <w:p w:rsidR="002B3D26" w:rsidRDefault="002B3D26" w:rsidP="00551D93">
            <w:pPr>
              <w:rPr>
                <w:sz w:val="20"/>
              </w:rPr>
            </w:pPr>
          </w:p>
          <w:p w:rsidR="000D0DE0" w:rsidRPr="00ED01E4" w:rsidRDefault="000D0DE0" w:rsidP="000D0DE0">
            <w:pPr>
              <w:rPr>
                <w:sz w:val="20"/>
              </w:rPr>
            </w:pPr>
          </w:p>
        </w:tc>
      </w:tr>
    </w:tbl>
    <w:p w:rsidR="00BC05B4" w:rsidRDefault="00BC05B4" w:rsidP="00BC05B4">
      <w:pPr>
        <w:ind w:left="-79" w:firstLine="79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524B91">
        <w:rPr>
          <w:sz w:val="16"/>
          <w:szCs w:val="16"/>
        </w:rPr>
        <w:t xml:space="preserve">Bildrechte: Freigegeben zur lizenz- und honorarfreien Veröffentlichung in Fachmedien. </w:t>
      </w:r>
    </w:p>
    <w:p w:rsidR="00BC05B4" w:rsidRPr="00524B91" w:rsidRDefault="00BC05B4" w:rsidP="00BC05B4">
      <w:pPr>
        <w:ind w:left="-79" w:firstLine="79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524B91">
        <w:rPr>
          <w:sz w:val="16"/>
          <w:szCs w:val="16"/>
        </w:rPr>
        <w:t xml:space="preserve">Mit der Bitte um Quellenangabe und Beleg. </w:t>
      </w:r>
    </w:p>
    <w:p w:rsidR="00BC05B4" w:rsidRPr="00BD06D8" w:rsidRDefault="00BC05B4" w:rsidP="00BC05B4">
      <w:pPr>
        <w:rPr>
          <w:sz w:val="20"/>
        </w:rPr>
      </w:pPr>
    </w:p>
    <w:sectPr w:rsidR="00BC05B4" w:rsidRPr="00BD06D8" w:rsidSect="00783817">
      <w:footerReference w:type="default" r:id="rId11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7ED" w:rsidRDefault="00DF57ED">
      <w:r>
        <w:separator/>
      </w:r>
    </w:p>
  </w:endnote>
  <w:endnote w:type="continuationSeparator" w:id="0">
    <w:p w:rsidR="00DF57ED" w:rsidRDefault="00DF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LTW1G-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2B3D26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7ED" w:rsidRDefault="00DF57ED">
      <w:r>
        <w:separator/>
      </w:r>
    </w:p>
  </w:footnote>
  <w:footnote w:type="continuationSeparator" w:id="0">
    <w:p w:rsidR="00DF57ED" w:rsidRDefault="00DF5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75E7"/>
    <w:rsid w:val="00026F82"/>
    <w:rsid w:val="0004350D"/>
    <w:rsid w:val="000734F7"/>
    <w:rsid w:val="00075035"/>
    <w:rsid w:val="0008715A"/>
    <w:rsid w:val="0009007F"/>
    <w:rsid w:val="00096AA0"/>
    <w:rsid w:val="000B2E15"/>
    <w:rsid w:val="000C1790"/>
    <w:rsid w:val="000C2BCB"/>
    <w:rsid w:val="000D0DE0"/>
    <w:rsid w:val="00103228"/>
    <w:rsid w:val="00103BD2"/>
    <w:rsid w:val="001306F8"/>
    <w:rsid w:val="001339DE"/>
    <w:rsid w:val="00133A07"/>
    <w:rsid w:val="001549D4"/>
    <w:rsid w:val="00156D91"/>
    <w:rsid w:val="00173AD9"/>
    <w:rsid w:val="0017589B"/>
    <w:rsid w:val="00185EB2"/>
    <w:rsid w:val="0019000F"/>
    <w:rsid w:val="00197DB2"/>
    <w:rsid w:val="001C1C06"/>
    <w:rsid w:val="001C5D12"/>
    <w:rsid w:val="001D592B"/>
    <w:rsid w:val="001F595A"/>
    <w:rsid w:val="00204E84"/>
    <w:rsid w:val="00205AB3"/>
    <w:rsid w:val="00210153"/>
    <w:rsid w:val="00210655"/>
    <w:rsid w:val="00212124"/>
    <w:rsid w:val="00240280"/>
    <w:rsid w:val="00267975"/>
    <w:rsid w:val="0027419E"/>
    <w:rsid w:val="00294847"/>
    <w:rsid w:val="002A3A5D"/>
    <w:rsid w:val="002B3D26"/>
    <w:rsid w:val="002D7C6C"/>
    <w:rsid w:val="003158D2"/>
    <w:rsid w:val="00315E40"/>
    <w:rsid w:val="00323C04"/>
    <w:rsid w:val="003376F5"/>
    <w:rsid w:val="003414EC"/>
    <w:rsid w:val="00344FF7"/>
    <w:rsid w:val="00392FF3"/>
    <w:rsid w:val="003A002F"/>
    <w:rsid w:val="003A0E3D"/>
    <w:rsid w:val="003A2704"/>
    <w:rsid w:val="003C1386"/>
    <w:rsid w:val="00415C62"/>
    <w:rsid w:val="004375D2"/>
    <w:rsid w:val="00444C4B"/>
    <w:rsid w:val="00451752"/>
    <w:rsid w:val="0045707C"/>
    <w:rsid w:val="0046441F"/>
    <w:rsid w:val="004711A8"/>
    <w:rsid w:val="0049462A"/>
    <w:rsid w:val="00496518"/>
    <w:rsid w:val="004B015B"/>
    <w:rsid w:val="004C2291"/>
    <w:rsid w:val="004E3808"/>
    <w:rsid w:val="004F447B"/>
    <w:rsid w:val="005100EC"/>
    <w:rsid w:val="00521747"/>
    <w:rsid w:val="00551D93"/>
    <w:rsid w:val="00561D9D"/>
    <w:rsid w:val="0056518E"/>
    <w:rsid w:val="005904DC"/>
    <w:rsid w:val="00594934"/>
    <w:rsid w:val="00595330"/>
    <w:rsid w:val="00595528"/>
    <w:rsid w:val="005A5A84"/>
    <w:rsid w:val="005D5624"/>
    <w:rsid w:val="005D6098"/>
    <w:rsid w:val="005E4868"/>
    <w:rsid w:val="005F0145"/>
    <w:rsid w:val="0060572C"/>
    <w:rsid w:val="006353C1"/>
    <w:rsid w:val="00645B6D"/>
    <w:rsid w:val="00645FBD"/>
    <w:rsid w:val="00677302"/>
    <w:rsid w:val="00684798"/>
    <w:rsid w:val="006E09D7"/>
    <w:rsid w:val="006E623B"/>
    <w:rsid w:val="006E7A95"/>
    <w:rsid w:val="00713FCC"/>
    <w:rsid w:val="00721B9E"/>
    <w:rsid w:val="0073096B"/>
    <w:rsid w:val="00735E86"/>
    <w:rsid w:val="00744C8F"/>
    <w:rsid w:val="00746642"/>
    <w:rsid w:val="007612CB"/>
    <w:rsid w:val="00763D08"/>
    <w:rsid w:val="007819BF"/>
    <w:rsid w:val="00783817"/>
    <w:rsid w:val="00786BAF"/>
    <w:rsid w:val="007B482A"/>
    <w:rsid w:val="007C531D"/>
    <w:rsid w:val="007C787D"/>
    <w:rsid w:val="007E5AB0"/>
    <w:rsid w:val="00814DDB"/>
    <w:rsid w:val="0083468D"/>
    <w:rsid w:val="00856392"/>
    <w:rsid w:val="008566FE"/>
    <w:rsid w:val="00866A85"/>
    <w:rsid w:val="00873431"/>
    <w:rsid w:val="008760D6"/>
    <w:rsid w:val="00883042"/>
    <w:rsid w:val="00886B08"/>
    <w:rsid w:val="008901FA"/>
    <w:rsid w:val="0089051A"/>
    <w:rsid w:val="008E7411"/>
    <w:rsid w:val="009012D1"/>
    <w:rsid w:val="009279A4"/>
    <w:rsid w:val="009322E5"/>
    <w:rsid w:val="00943D25"/>
    <w:rsid w:val="0095515C"/>
    <w:rsid w:val="00967469"/>
    <w:rsid w:val="00967724"/>
    <w:rsid w:val="00976272"/>
    <w:rsid w:val="009A3246"/>
    <w:rsid w:val="009E513A"/>
    <w:rsid w:val="00A16E43"/>
    <w:rsid w:val="00A372BE"/>
    <w:rsid w:val="00A3733C"/>
    <w:rsid w:val="00A3789F"/>
    <w:rsid w:val="00A42E0D"/>
    <w:rsid w:val="00A44753"/>
    <w:rsid w:val="00A47BF8"/>
    <w:rsid w:val="00A60D1F"/>
    <w:rsid w:val="00A6226B"/>
    <w:rsid w:val="00A74BF6"/>
    <w:rsid w:val="00AA3FDA"/>
    <w:rsid w:val="00AC1978"/>
    <w:rsid w:val="00AD0B68"/>
    <w:rsid w:val="00AE0177"/>
    <w:rsid w:val="00AF0060"/>
    <w:rsid w:val="00AF4113"/>
    <w:rsid w:val="00AF4438"/>
    <w:rsid w:val="00AF75D1"/>
    <w:rsid w:val="00B13461"/>
    <w:rsid w:val="00B2063B"/>
    <w:rsid w:val="00B57513"/>
    <w:rsid w:val="00B62BD7"/>
    <w:rsid w:val="00BA3FD3"/>
    <w:rsid w:val="00BA7DFB"/>
    <w:rsid w:val="00BC05B4"/>
    <w:rsid w:val="00BE0C85"/>
    <w:rsid w:val="00BE3937"/>
    <w:rsid w:val="00BE601C"/>
    <w:rsid w:val="00BE79EA"/>
    <w:rsid w:val="00BF3FE9"/>
    <w:rsid w:val="00C150D9"/>
    <w:rsid w:val="00C200C4"/>
    <w:rsid w:val="00C43B71"/>
    <w:rsid w:val="00C56C4B"/>
    <w:rsid w:val="00C847E0"/>
    <w:rsid w:val="00C873E0"/>
    <w:rsid w:val="00CC06B6"/>
    <w:rsid w:val="00D12D81"/>
    <w:rsid w:val="00D158CF"/>
    <w:rsid w:val="00D42F41"/>
    <w:rsid w:val="00D610DD"/>
    <w:rsid w:val="00D90044"/>
    <w:rsid w:val="00D91134"/>
    <w:rsid w:val="00DA0789"/>
    <w:rsid w:val="00DA6035"/>
    <w:rsid w:val="00DA7179"/>
    <w:rsid w:val="00DD6D34"/>
    <w:rsid w:val="00DD7BB1"/>
    <w:rsid w:val="00DE744E"/>
    <w:rsid w:val="00DF57ED"/>
    <w:rsid w:val="00E03F87"/>
    <w:rsid w:val="00E11211"/>
    <w:rsid w:val="00E60EE7"/>
    <w:rsid w:val="00E75026"/>
    <w:rsid w:val="00E90F40"/>
    <w:rsid w:val="00EA130D"/>
    <w:rsid w:val="00EA1FB1"/>
    <w:rsid w:val="00EC0016"/>
    <w:rsid w:val="00EC00AB"/>
    <w:rsid w:val="00F03034"/>
    <w:rsid w:val="00F0556A"/>
    <w:rsid w:val="00F101F6"/>
    <w:rsid w:val="00F25A67"/>
    <w:rsid w:val="00F31E3B"/>
    <w:rsid w:val="00F8349B"/>
    <w:rsid w:val="00FC1529"/>
    <w:rsid w:val="00FE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C9997CC8-83C6-43FB-A941-5D070394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paragraph" w:styleId="StandardWeb">
    <w:name w:val="Normal (Web)"/>
    <w:basedOn w:val="Standard"/>
    <w:rsid w:val="00AF75D1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C2BC6-0D74-47F7-AE92-1003A6E3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2415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BeckStefanie</cp:lastModifiedBy>
  <cp:revision>36</cp:revision>
  <cp:lastPrinted>2014-09-04T13:42:00Z</cp:lastPrinted>
  <dcterms:created xsi:type="dcterms:W3CDTF">2014-08-19T13:38:00Z</dcterms:created>
  <dcterms:modified xsi:type="dcterms:W3CDTF">2014-09-23T06:41:00Z</dcterms:modified>
</cp:coreProperties>
</file>