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D209" w14:textId="6BAB1941" w:rsidR="00783817" w:rsidRPr="00561A63" w:rsidRDefault="00712012" w:rsidP="00F83EA8">
      <w:pPr>
        <w:pStyle w:val="berschrift3"/>
        <w:tabs>
          <w:tab w:val="right" w:pos="9356"/>
        </w:tabs>
        <w:spacing w:line="300" w:lineRule="auto"/>
        <w:jc w:val="right"/>
        <w:rPr>
          <w:sz w:val="18"/>
          <w:szCs w:val="18"/>
          <w:lang w:val="en-US"/>
        </w:rPr>
      </w:pPr>
      <w:proofErr w:type="spellStart"/>
      <w:r w:rsidRPr="00561A63">
        <w:rPr>
          <w:b w:val="0"/>
          <w:sz w:val="18"/>
          <w:szCs w:val="18"/>
          <w:lang w:val="en-US"/>
        </w:rPr>
        <w:t>Sulz</w:t>
      </w:r>
      <w:proofErr w:type="spellEnd"/>
      <w:r w:rsidRPr="00561A63">
        <w:rPr>
          <w:b w:val="0"/>
          <w:sz w:val="18"/>
          <w:szCs w:val="18"/>
          <w:lang w:val="en-US"/>
        </w:rPr>
        <w:t xml:space="preserve"> am Neckar, </w:t>
      </w:r>
      <w:r w:rsidR="00561A63">
        <w:rPr>
          <w:b w:val="0"/>
          <w:sz w:val="18"/>
          <w:szCs w:val="18"/>
          <w:lang w:val="en-US"/>
        </w:rPr>
        <w:t>S</w:t>
      </w:r>
      <w:r w:rsidRPr="00561A63">
        <w:rPr>
          <w:b w:val="0"/>
          <w:sz w:val="18"/>
          <w:szCs w:val="18"/>
          <w:lang w:val="en-US"/>
        </w:rPr>
        <w:t>eptember 2020</w:t>
      </w:r>
    </w:p>
    <w:p w14:paraId="427A187A" w14:textId="77777777" w:rsidR="002E6D66" w:rsidRPr="00561A63" w:rsidRDefault="002E6D66" w:rsidP="00F83EA8">
      <w:pPr>
        <w:spacing w:line="300" w:lineRule="auto"/>
        <w:rPr>
          <w:rFonts w:cs="Arial"/>
          <w:sz w:val="22"/>
          <w:szCs w:val="22"/>
          <w:lang w:val="en-US"/>
        </w:rPr>
      </w:pPr>
    </w:p>
    <w:p w14:paraId="39E432CD" w14:textId="77777777" w:rsidR="00D616EB" w:rsidRPr="00561A63" w:rsidRDefault="00D616EB" w:rsidP="00F83EA8">
      <w:pPr>
        <w:spacing w:line="300" w:lineRule="auto"/>
        <w:rPr>
          <w:rFonts w:eastAsia="Times"/>
          <w:kern w:val="32"/>
          <w:sz w:val="26"/>
          <w:szCs w:val="26"/>
          <w:lang w:val="en-US" w:eastAsia="x-none"/>
        </w:rPr>
      </w:pPr>
    </w:p>
    <w:p w14:paraId="47F48516" w14:textId="70C18E54" w:rsidR="00712012" w:rsidRPr="00561A63" w:rsidRDefault="00EA166D" w:rsidP="00F83EA8">
      <w:pPr>
        <w:spacing w:line="300" w:lineRule="auto"/>
        <w:rPr>
          <w:rFonts w:eastAsia="Times"/>
          <w:b/>
          <w:kern w:val="32"/>
          <w:sz w:val="32"/>
          <w:szCs w:val="32"/>
          <w:lang w:val="en-US" w:eastAsia="x-none"/>
        </w:rPr>
      </w:pPr>
      <w:r w:rsidRPr="00561A63">
        <w:rPr>
          <w:rFonts w:eastAsia="Times"/>
          <w:kern w:val="32"/>
          <w:sz w:val="32"/>
          <w:szCs w:val="32"/>
          <w:lang w:val="en-US"/>
        </w:rPr>
        <w:t>New product in clamping technology</w:t>
      </w:r>
      <w:r w:rsidRPr="00561A63">
        <w:rPr>
          <w:rFonts w:eastAsia="Times"/>
          <w:b/>
          <w:bCs/>
          <w:kern w:val="32"/>
          <w:sz w:val="32"/>
          <w:szCs w:val="32"/>
          <w:lang w:val="en-US"/>
        </w:rPr>
        <w:br/>
        <w:t>Mandrel collet with cam lever: fixed with drill holes</w:t>
      </w:r>
      <w:r w:rsidRPr="00561A63">
        <w:rPr>
          <w:rFonts w:eastAsia="Times"/>
          <w:b/>
          <w:bCs/>
          <w:kern w:val="32"/>
          <w:sz w:val="32"/>
          <w:szCs w:val="32"/>
          <w:lang w:val="en-US"/>
        </w:rPr>
        <w:br/>
      </w:r>
    </w:p>
    <w:p w14:paraId="54E6D193" w14:textId="08842722" w:rsidR="006C2824" w:rsidRPr="00561A63" w:rsidRDefault="00C6061E" w:rsidP="001E3C18">
      <w:pPr>
        <w:spacing w:line="300" w:lineRule="auto"/>
        <w:rPr>
          <w:rFonts w:cs="Arial"/>
          <w:bCs/>
          <w:szCs w:val="22"/>
          <w:lang w:val="en-US"/>
        </w:rPr>
      </w:pPr>
      <w:r w:rsidRPr="00561A63">
        <w:rPr>
          <w:rFonts w:cs="Arial"/>
          <w:b/>
          <w:bCs/>
          <w:sz w:val="22"/>
          <w:szCs w:val="22"/>
          <w:lang w:val="en-US"/>
        </w:rPr>
        <w:t xml:space="preserve">The HEINRICH KIPP WERK has developed a new solution for clamping two components together easily and without tools: mandrel collets allow workpieces to be </w:t>
      </w:r>
      <w:proofErr w:type="gramStart"/>
      <w:r w:rsidRPr="00561A63">
        <w:rPr>
          <w:rFonts w:cs="Arial"/>
          <w:b/>
          <w:bCs/>
          <w:sz w:val="22"/>
          <w:szCs w:val="22"/>
          <w:lang w:val="en-US"/>
        </w:rPr>
        <w:t>positioned</w:t>
      </w:r>
      <w:proofErr w:type="gramEnd"/>
      <w:r w:rsidRPr="00561A63">
        <w:rPr>
          <w:rFonts w:cs="Arial"/>
          <w:b/>
          <w:bCs/>
          <w:sz w:val="22"/>
          <w:szCs w:val="22"/>
          <w:lang w:val="en-US"/>
        </w:rPr>
        <w:t xml:space="preserve"> and fixed using drill holes. This special solution </w:t>
      </w:r>
      <w:proofErr w:type="gramStart"/>
      <w:r w:rsidRPr="00561A63">
        <w:rPr>
          <w:rFonts w:cs="Arial"/>
          <w:b/>
          <w:bCs/>
          <w:sz w:val="22"/>
          <w:szCs w:val="22"/>
          <w:lang w:val="en-US"/>
        </w:rPr>
        <w:t>is operated</w:t>
      </w:r>
      <w:proofErr w:type="gramEnd"/>
      <w:r w:rsidRPr="00561A63">
        <w:rPr>
          <w:rFonts w:cs="Arial"/>
          <w:b/>
          <w:bCs/>
          <w:sz w:val="22"/>
          <w:szCs w:val="22"/>
          <w:lang w:val="en-US"/>
        </w:rPr>
        <w:t xml:space="preserve"> manually using a cam lever, and the user can adjust the clamping range or retaining force </w:t>
      </w:r>
      <w:proofErr w:type="spellStart"/>
      <w:r w:rsidRPr="00561A63">
        <w:rPr>
          <w:rFonts w:cs="Arial"/>
          <w:b/>
          <w:bCs/>
          <w:sz w:val="22"/>
          <w:szCs w:val="22"/>
          <w:lang w:val="en-US"/>
        </w:rPr>
        <w:t>steplessly</w:t>
      </w:r>
      <w:proofErr w:type="spellEnd"/>
      <w:r w:rsidRPr="00561A63">
        <w:rPr>
          <w:rFonts w:cs="Arial"/>
          <w:b/>
          <w:bCs/>
          <w:sz w:val="22"/>
          <w:szCs w:val="22"/>
          <w:lang w:val="en-US"/>
        </w:rPr>
        <w:t>.</w:t>
      </w:r>
    </w:p>
    <w:p w14:paraId="7F2BCB95" w14:textId="77777777" w:rsidR="00583987" w:rsidRPr="00561A63" w:rsidRDefault="00583987" w:rsidP="00583987">
      <w:pPr>
        <w:spacing w:line="300" w:lineRule="auto"/>
        <w:rPr>
          <w:rFonts w:cs="Arial"/>
          <w:sz w:val="22"/>
          <w:szCs w:val="22"/>
          <w:lang w:val="en-US"/>
        </w:rPr>
      </w:pPr>
    </w:p>
    <w:p w14:paraId="594F2E20" w14:textId="799E75BD" w:rsidR="00583987" w:rsidRPr="00561A63" w:rsidRDefault="00583987" w:rsidP="00583987">
      <w:pPr>
        <w:spacing w:line="300" w:lineRule="auto"/>
        <w:rPr>
          <w:rFonts w:cs="Arial"/>
          <w:sz w:val="22"/>
          <w:szCs w:val="22"/>
          <w:lang w:val="en-US"/>
        </w:rPr>
      </w:pPr>
      <w:r w:rsidRPr="00561A63">
        <w:rPr>
          <w:rFonts w:cs="Arial"/>
          <w:sz w:val="22"/>
          <w:szCs w:val="22"/>
          <w:lang w:val="en-US"/>
        </w:rPr>
        <w:t xml:space="preserve">Because of the compact design, the mandrel collets with cam lever can be used </w:t>
      </w:r>
      <w:proofErr w:type="gramStart"/>
      <w:r w:rsidRPr="00561A63">
        <w:rPr>
          <w:rFonts w:cs="Arial"/>
          <w:sz w:val="22"/>
          <w:szCs w:val="22"/>
          <w:lang w:val="en-US"/>
        </w:rPr>
        <w:t>both in through-holes and blind</w:t>
      </w:r>
      <w:proofErr w:type="gramEnd"/>
      <w:r w:rsidRPr="00561A63">
        <w:rPr>
          <w:rFonts w:cs="Arial"/>
          <w:sz w:val="22"/>
          <w:szCs w:val="22"/>
          <w:lang w:val="en-US"/>
        </w:rPr>
        <w:t xml:space="preserve"> holes. A great advantage of this is that the holes do not have to meet high requirements regarding dimension, surface or form. The mandrel collets are available in diameters 10, 12 and 14 mm, </w:t>
      </w:r>
      <w:proofErr w:type="gramStart"/>
      <w:r w:rsidRPr="00561A63">
        <w:rPr>
          <w:rFonts w:cs="Arial"/>
          <w:sz w:val="22"/>
          <w:szCs w:val="22"/>
          <w:lang w:val="en-US"/>
        </w:rPr>
        <w:t>but also</w:t>
      </w:r>
      <w:proofErr w:type="gramEnd"/>
      <w:r w:rsidRPr="00561A63">
        <w:rPr>
          <w:rFonts w:cs="Arial"/>
          <w:sz w:val="22"/>
          <w:szCs w:val="22"/>
          <w:lang w:val="en-US"/>
        </w:rPr>
        <w:t xml:space="preserve"> in other sizes on request. </w:t>
      </w:r>
    </w:p>
    <w:p w14:paraId="4DA95924" w14:textId="77777777" w:rsidR="00583987" w:rsidRPr="00561A63" w:rsidRDefault="00583987" w:rsidP="00583987">
      <w:pPr>
        <w:spacing w:line="300" w:lineRule="auto"/>
        <w:rPr>
          <w:rFonts w:cs="Arial"/>
          <w:sz w:val="22"/>
          <w:szCs w:val="22"/>
          <w:lang w:val="en-US"/>
        </w:rPr>
      </w:pPr>
    </w:p>
    <w:p w14:paraId="1A0CFD8F" w14:textId="614D69FF" w:rsidR="00A47232" w:rsidRPr="00561A63" w:rsidRDefault="00A47232" w:rsidP="00A47232">
      <w:pPr>
        <w:spacing w:line="300" w:lineRule="auto"/>
        <w:rPr>
          <w:rFonts w:cs="Arial"/>
          <w:sz w:val="22"/>
          <w:szCs w:val="22"/>
          <w:lang w:val="en-US"/>
        </w:rPr>
      </w:pPr>
      <w:r w:rsidRPr="00561A63">
        <w:rPr>
          <w:rFonts w:cs="Arial"/>
          <w:sz w:val="22"/>
          <w:szCs w:val="22"/>
          <w:lang w:val="en-US"/>
        </w:rPr>
        <w:t xml:space="preserve">They are simple to </w:t>
      </w:r>
      <w:proofErr w:type="gramStart"/>
      <w:r w:rsidRPr="00561A63">
        <w:rPr>
          <w:rFonts w:cs="Arial"/>
          <w:sz w:val="22"/>
          <w:szCs w:val="22"/>
          <w:lang w:val="en-US"/>
        </w:rPr>
        <w:t>use:</w:t>
      </w:r>
      <w:proofErr w:type="gramEnd"/>
      <w:r w:rsidRPr="00561A63">
        <w:rPr>
          <w:rFonts w:cs="Arial"/>
          <w:sz w:val="22"/>
          <w:szCs w:val="22"/>
          <w:lang w:val="en-US"/>
        </w:rPr>
        <w:t xml:space="preserve"> the clamping system is inserted in the hole while it is in the open state. At the start of the locking process, the mandrel collet spreads out and </w:t>
      </w:r>
      <w:proofErr w:type="gramStart"/>
      <w:r w:rsidRPr="00561A63">
        <w:rPr>
          <w:rFonts w:cs="Arial"/>
          <w:sz w:val="22"/>
          <w:szCs w:val="22"/>
          <w:lang w:val="en-US"/>
        </w:rPr>
        <w:t>is fixed</w:t>
      </w:r>
      <w:proofErr w:type="gramEnd"/>
      <w:r w:rsidRPr="00561A63">
        <w:rPr>
          <w:rFonts w:cs="Arial"/>
          <w:sz w:val="22"/>
          <w:szCs w:val="22"/>
          <w:lang w:val="en-US"/>
        </w:rPr>
        <w:t xml:space="preserve"> into the bottom part. The integrated disc spring assembly creates a pull-down effect that also clamps the two components together at the end of the locking process. Depending on the diameter of the </w:t>
      </w:r>
      <w:proofErr w:type="gramStart"/>
      <w:r w:rsidRPr="00561A63">
        <w:rPr>
          <w:rFonts w:cs="Arial"/>
          <w:sz w:val="22"/>
          <w:szCs w:val="22"/>
          <w:lang w:val="en-US"/>
        </w:rPr>
        <w:t>mandrel</w:t>
      </w:r>
      <w:proofErr w:type="gramEnd"/>
      <w:r w:rsidRPr="00561A63">
        <w:rPr>
          <w:rFonts w:cs="Arial"/>
          <w:sz w:val="22"/>
          <w:szCs w:val="22"/>
          <w:lang w:val="en-US"/>
        </w:rPr>
        <w:t xml:space="preserve"> collet, retaining forces can reach up to 3.3 </w:t>
      </w:r>
      <w:proofErr w:type="spellStart"/>
      <w:r w:rsidRPr="00561A63">
        <w:rPr>
          <w:rFonts w:cs="Arial"/>
          <w:sz w:val="22"/>
          <w:szCs w:val="22"/>
          <w:lang w:val="en-US"/>
        </w:rPr>
        <w:t>kN.</w:t>
      </w:r>
      <w:proofErr w:type="spellEnd"/>
      <w:r w:rsidRPr="00561A63">
        <w:rPr>
          <w:rFonts w:cs="Arial"/>
          <w:sz w:val="22"/>
          <w:szCs w:val="22"/>
          <w:lang w:val="en-US"/>
        </w:rPr>
        <w:t xml:space="preserve"> The cam lever is optimal for a quick fastening of the system. The clamping process </w:t>
      </w:r>
      <w:proofErr w:type="gramStart"/>
      <w:r w:rsidRPr="00561A63">
        <w:rPr>
          <w:rFonts w:cs="Arial"/>
          <w:sz w:val="22"/>
          <w:szCs w:val="22"/>
          <w:lang w:val="en-US"/>
        </w:rPr>
        <w:t>is applied</w:t>
      </w:r>
      <w:proofErr w:type="gramEnd"/>
      <w:r w:rsidRPr="00561A63">
        <w:rPr>
          <w:rFonts w:cs="Arial"/>
          <w:sz w:val="22"/>
          <w:szCs w:val="22"/>
          <w:lang w:val="en-US"/>
        </w:rPr>
        <w:t xml:space="preserve"> through surface pressure and this spares the workpiece surfaces. This solution is ideal for use in fixture and machine tool construction, for example for quickly fastening mounting brackets.</w:t>
      </w:r>
    </w:p>
    <w:p w14:paraId="0E9665B3" w14:textId="7EC4BFAA" w:rsidR="00583987" w:rsidRPr="00561A63" w:rsidRDefault="00583987" w:rsidP="00583987">
      <w:pPr>
        <w:spacing w:line="300" w:lineRule="auto"/>
        <w:rPr>
          <w:rFonts w:cs="Arial"/>
          <w:sz w:val="22"/>
          <w:szCs w:val="22"/>
          <w:lang w:val="en-US"/>
        </w:rPr>
      </w:pPr>
    </w:p>
    <w:p w14:paraId="3AC846CA" w14:textId="710BC0A4" w:rsidR="00583987" w:rsidRPr="00561A63" w:rsidRDefault="000D3D62" w:rsidP="00583987">
      <w:pPr>
        <w:spacing w:line="300" w:lineRule="auto"/>
        <w:rPr>
          <w:rFonts w:cs="Arial"/>
          <w:sz w:val="22"/>
          <w:szCs w:val="22"/>
          <w:lang w:val="en-US"/>
        </w:rPr>
      </w:pPr>
      <w:r w:rsidRPr="00561A63">
        <w:rPr>
          <w:rFonts w:cs="Arial"/>
          <w:sz w:val="22"/>
          <w:szCs w:val="22"/>
          <w:lang w:val="en-US"/>
        </w:rPr>
        <w:t xml:space="preserve">When selecting the materials, particular attention was given to longevity and ergonomics: the handle on the cam lever is made of cast </w:t>
      </w:r>
      <w:proofErr w:type="spellStart"/>
      <w:r w:rsidRPr="00561A63">
        <w:rPr>
          <w:rFonts w:cs="Arial"/>
          <w:sz w:val="22"/>
          <w:szCs w:val="22"/>
          <w:lang w:val="en-US"/>
        </w:rPr>
        <w:t>aluminium</w:t>
      </w:r>
      <w:proofErr w:type="spellEnd"/>
      <w:r w:rsidRPr="00561A63">
        <w:rPr>
          <w:rFonts w:cs="Arial"/>
          <w:sz w:val="22"/>
          <w:szCs w:val="22"/>
          <w:lang w:val="en-US"/>
        </w:rPr>
        <w:t xml:space="preserve"> and has a powder-coated </w:t>
      </w:r>
      <w:proofErr w:type="gramStart"/>
      <w:r w:rsidRPr="00561A63">
        <w:rPr>
          <w:rFonts w:cs="Arial"/>
          <w:sz w:val="22"/>
          <w:szCs w:val="22"/>
          <w:lang w:val="en-US"/>
        </w:rPr>
        <w:t>surface which</w:t>
      </w:r>
      <w:proofErr w:type="gramEnd"/>
      <w:r w:rsidRPr="00561A63">
        <w:rPr>
          <w:rFonts w:cs="Arial"/>
          <w:sz w:val="22"/>
          <w:szCs w:val="22"/>
          <w:lang w:val="en-US"/>
        </w:rPr>
        <w:t xml:space="preserve"> is available in black or red. Mandrel collet, tie rod and washer are made of </w:t>
      </w:r>
      <w:proofErr w:type="gramStart"/>
      <w:r w:rsidRPr="00561A63">
        <w:rPr>
          <w:rFonts w:cs="Arial"/>
          <w:sz w:val="22"/>
          <w:szCs w:val="22"/>
          <w:lang w:val="en-US"/>
        </w:rPr>
        <w:t>steel,</w:t>
      </w:r>
      <w:proofErr w:type="gramEnd"/>
      <w:r w:rsidRPr="00561A63">
        <w:rPr>
          <w:rFonts w:cs="Arial"/>
          <w:sz w:val="22"/>
          <w:szCs w:val="22"/>
          <w:lang w:val="en-US"/>
        </w:rPr>
        <w:t xml:space="preserve"> the thrust washer is made of glass-</w:t>
      </w:r>
      <w:proofErr w:type="spellStart"/>
      <w:r w:rsidRPr="00561A63">
        <w:rPr>
          <w:rFonts w:cs="Arial"/>
          <w:sz w:val="22"/>
          <w:szCs w:val="22"/>
          <w:lang w:val="en-US"/>
        </w:rPr>
        <w:t>fibre</w:t>
      </w:r>
      <w:proofErr w:type="spellEnd"/>
      <w:r w:rsidRPr="00561A63">
        <w:rPr>
          <w:rFonts w:cs="Arial"/>
          <w:sz w:val="22"/>
          <w:szCs w:val="22"/>
          <w:lang w:val="en-US"/>
        </w:rPr>
        <w:t xml:space="preserve"> reinforced plastic, and the hinge pin of stainless steel.</w:t>
      </w:r>
    </w:p>
    <w:p w14:paraId="1DDC75AF" w14:textId="083EFE22" w:rsidR="00885825" w:rsidRPr="00561A63" w:rsidRDefault="00885825" w:rsidP="00A256F9">
      <w:pPr>
        <w:spacing w:line="300" w:lineRule="auto"/>
        <w:rPr>
          <w:rFonts w:cs="Arial"/>
          <w:sz w:val="22"/>
          <w:szCs w:val="22"/>
          <w:lang w:val="en-US"/>
        </w:rPr>
      </w:pPr>
    </w:p>
    <w:p w14:paraId="5E833F77" w14:textId="67A3E081" w:rsidR="00D91134" w:rsidRPr="00561A63" w:rsidRDefault="00F83EA8" w:rsidP="00B97B9C">
      <w:pPr>
        <w:spacing w:line="300" w:lineRule="auto"/>
        <w:rPr>
          <w:rFonts w:cs="Arial"/>
          <w:sz w:val="22"/>
          <w:szCs w:val="22"/>
          <w:lang w:val="en-US"/>
        </w:rPr>
      </w:pPr>
      <w:r w:rsidRPr="00561A63">
        <w:rPr>
          <w:rFonts w:cs="Arial"/>
          <w:sz w:val="22"/>
          <w:szCs w:val="22"/>
          <w:lang w:val="en-US"/>
        </w:rPr>
        <w:t xml:space="preserve">(Characters including spaces: </w:t>
      </w:r>
      <w:r w:rsidR="00561A63">
        <w:rPr>
          <w:rFonts w:cs="Arial"/>
          <w:sz w:val="22"/>
          <w:szCs w:val="22"/>
          <w:lang w:val="en-US"/>
        </w:rPr>
        <w:t>1,839</w:t>
      </w:r>
      <w:r w:rsidRPr="00561A63">
        <w:rPr>
          <w:rFonts w:cs="Arial"/>
          <w:sz w:val="22"/>
          <w:szCs w:val="22"/>
          <w:lang w:val="en-US"/>
        </w:rPr>
        <w:t>)</w:t>
      </w:r>
    </w:p>
    <w:p w14:paraId="70DADB50" w14:textId="3CE7A4BC" w:rsidR="002459D6" w:rsidRPr="00561A63" w:rsidRDefault="002459D6" w:rsidP="001A7D15">
      <w:pPr>
        <w:pStyle w:val="Pressetext"/>
        <w:spacing w:line="300" w:lineRule="auto"/>
        <w:rPr>
          <w:b/>
          <w:szCs w:val="22"/>
          <w:lang w:val="en-US"/>
        </w:rPr>
      </w:pPr>
    </w:p>
    <w:p w14:paraId="1DA79797" w14:textId="77777777" w:rsidR="005326A5" w:rsidRPr="00561A63" w:rsidRDefault="005326A5" w:rsidP="001A7D15">
      <w:pPr>
        <w:pStyle w:val="Pressetext"/>
        <w:spacing w:line="300" w:lineRule="auto"/>
        <w:rPr>
          <w:b/>
          <w:szCs w:val="22"/>
          <w:lang w:val="en-US"/>
        </w:rPr>
      </w:pPr>
    </w:p>
    <w:p w14:paraId="6AFF7E36" w14:textId="63B6CFB7" w:rsidR="001A7D15" w:rsidRPr="00561A63" w:rsidRDefault="00AA444D" w:rsidP="001A7D15">
      <w:pPr>
        <w:pStyle w:val="Pressetext"/>
        <w:spacing w:line="300" w:lineRule="auto"/>
        <w:rPr>
          <w:b/>
          <w:szCs w:val="22"/>
          <w:lang w:val="en-US"/>
        </w:rPr>
      </w:pPr>
      <w:r w:rsidRPr="00561A63">
        <w:rPr>
          <w:b/>
          <w:szCs w:val="22"/>
          <w:lang w:val="en-US"/>
        </w:rPr>
        <w:t>Caption at the bottom</w:t>
      </w:r>
    </w:p>
    <w:p w14:paraId="00CA04C2" w14:textId="550B13EA" w:rsidR="004F76D4" w:rsidRPr="004128DC" w:rsidRDefault="00393CAF" w:rsidP="004F76D4">
      <w:pPr>
        <w:pStyle w:val="Pressetext"/>
        <w:spacing w:line="300" w:lineRule="auto"/>
        <w:rPr>
          <w:szCs w:val="22"/>
        </w:rPr>
      </w:pPr>
      <w:r w:rsidRPr="00393CAF">
        <w:rPr>
          <w:b/>
          <w:szCs w:val="22"/>
        </w:rPr>
        <w:t>KIPP-Spanndorne-mit-Exzenterhebel.jpg</w:t>
      </w:r>
      <w:r w:rsidR="0018771D" w:rsidRPr="00393CAF">
        <w:rPr>
          <w:szCs w:val="22"/>
        </w:rPr>
        <w:t xml:space="preserve">: </w:t>
      </w:r>
      <w:r w:rsidR="004F76D4" w:rsidRPr="00393CAF">
        <w:rPr>
          <w:szCs w:val="22"/>
        </w:rPr>
        <w:t>Die Spanndorne mit Exzenterhebel von KIPP</w:t>
      </w:r>
      <w:r w:rsidR="004F76D4">
        <w:rPr>
          <w:szCs w:val="22"/>
        </w:rPr>
        <w:t xml:space="preserve"> ermöglichen es, </w:t>
      </w:r>
      <w:r w:rsidR="004F76D4" w:rsidRPr="00B4117E">
        <w:rPr>
          <w:rFonts w:cs="Arial"/>
          <w:szCs w:val="22"/>
        </w:rPr>
        <w:t>zwei Bauteile einfach und werkzeuglos miteinander zu verspannen</w:t>
      </w:r>
      <w:r w:rsidR="004F76D4">
        <w:rPr>
          <w:rFonts w:cs="Arial"/>
          <w:szCs w:val="22"/>
        </w:rPr>
        <w:t>.</w:t>
      </w:r>
    </w:p>
    <w:p w14:paraId="37F69201" w14:textId="77777777" w:rsidR="001A7D15" w:rsidRDefault="001A7D15" w:rsidP="001A7D15">
      <w:pPr>
        <w:pStyle w:val="Pressetext"/>
        <w:spacing w:line="300" w:lineRule="auto"/>
        <w:rPr>
          <w:b/>
          <w:szCs w:val="22"/>
        </w:rPr>
      </w:pPr>
    </w:p>
    <w:p w14:paraId="6E355FE7" w14:textId="77777777" w:rsidR="004F76D4" w:rsidRDefault="004F76D4" w:rsidP="001A7D15">
      <w:pPr>
        <w:pStyle w:val="Pressetext"/>
        <w:spacing w:line="300" w:lineRule="auto"/>
        <w:rPr>
          <w:b/>
          <w:szCs w:val="22"/>
        </w:rPr>
      </w:pPr>
      <w:bookmarkStart w:id="0" w:name="_GoBack"/>
      <w:bookmarkEnd w:id="0"/>
    </w:p>
    <w:p w14:paraId="1841D095" w14:textId="359E4E7C" w:rsidR="007D6394" w:rsidRPr="00714D80" w:rsidRDefault="00AA444D" w:rsidP="001A7D15">
      <w:pPr>
        <w:pStyle w:val="Pressetext"/>
        <w:spacing w:line="300" w:lineRule="auto"/>
        <w:rPr>
          <w:szCs w:val="22"/>
          <w:lang w:val="nl-NL"/>
        </w:rPr>
      </w:pPr>
      <w:proofErr w:type="spellStart"/>
      <w:r>
        <w:rPr>
          <w:b/>
          <w:szCs w:val="22"/>
        </w:rPr>
        <w:t>Deeplinks</w:t>
      </w:r>
      <w:proofErr w:type="spellEnd"/>
      <w:r>
        <w:rPr>
          <w:b/>
          <w:szCs w:val="22"/>
        </w:rPr>
        <w:t>:</w:t>
      </w:r>
    </w:p>
    <w:p w14:paraId="23F98C2E" w14:textId="66271CCE" w:rsidR="006D356A" w:rsidRPr="00561A63" w:rsidRDefault="00561A63" w:rsidP="006D356A">
      <w:pPr>
        <w:pStyle w:val="Pressetext"/>
        <w:spacing w:line="300" w:lineRule="auto"/>
      </w:pPr>
      <w:hyperlink r:id="rId7" w:history="1">
        <w:r w:rsidR="0059081B" w:rsidRPr="00561A63">
          <w:rPr>
            <w:rStyle w:val="Hyperlink"/>
          </w:rPr>
          <w:t>https://www.kippwerk.de/de/de/Produkte/Bedienteile-Normelemente/Spannelemente/Spanndorne-Stahl-mit-Exzenterhebel.html</w:t>
        </w:r>
      </w:hyperlink>
    </w:p>
    <w:p w14:paraId="0588F8C2" w14:textId="77777777" w:rsidR="0059081B" w:rsidRPr="00714D80" w:rsidRDefault="0059081B" w:rsidP="006D356A">
      <w:pPr>
        <w:pStyle w:val="Pressetext"/>
        <w:spacing w:line="300" w:lineRule="auto"/>
        <w:rPr>
          <w:rFonts w:cs="Arial"/>
          <w:szCs w:val="22"/>
          <w:lang w:val="nl-NL"/>
        </w:rPr>
      </w:pPr>
    </w:p>
    <w:p w14:paraId="1A5A39D5" w14:textId="77777777" w:rsidR="004F76D4" w:rsidRPr="00393CAF" w:rsidRDefault="00561A63" w:rsidP="004F76D4">
      <w:pPr>
        <w:rPr>
          <w:lang w:val="nl-NL"/>
        </w:rPr>
      </w:pPr>
      <w:hyperlink r:id="rId8" w:history="1">
        <w:r w:rsidR="004F76D4" w:rsidRPr="00393CAF">
          <w:rPr>
            <w:rStyle w:val="Hyperlink"/>
            <w:lang w:val="nl-NL"/>
          </w:rPr>
          <w:t>https://www.kippwerk.de/de/de/News/KIPP-News/Spanndorne-mit-Exzenterhebel-Über-Bohrungen-fixieren.html</w:t>
        </w:r>
      </w:hyperlink>
    </w:p>
    <w:p w14:paraId="4A159B36" w14:textId="77777777" w:rsidR="006D356A" w:rsidRPr="00714D80" w:rsidRDefault="006D356A" w:rsidP="006D356A">
      <w:pPr>
        <w:pStyle w:val="Pressetext"/>
        <w:spacing w:line="300" w:lineRule="auto"/>
        <w:rPr>
          <w:rFonts w:cs="Arial"/>
          <w:szCs w:val="22"/>
          <w:lang w:val="nl-NL"/>
        </w:rPr>
      </w:pPr>
    </w:p>
    <w:p w14:paraId="76FE34FB" w14:textId="77777777" w:rsidR="00B80952" w:rsidRPr="00714D80" w:rsidRDefault="00B80952" w:rsidP="00AA444D">
      <w:pPr>
        <w:pStyle w:val="Pressetext"/>
        <w:spacing w:line="300" w:lineRule="auto"/>
        <w:rPr>
          <w:b/>
          <w:szCs w:val="22"/>
          <w:lang w:val="nl-NL"/>
        </w:rPr>
      </w:pPr>
    </w:p>
    <w:p w14:paraId="7C61C357" w14:textId="77777777" w:rsidR="00B80952" w:rsidRPr="00561A63" w:rsidRDefault="00B80952" w:rsidP="00B80952">
      <w:pPr>
        <w:spacing w:line="300" w:lineRule="auto"/>
        <w:rPr>
          <w:b/>
          <w:sz w:val="22"/>
          <w:szCs w:val="22"/>
          <w:lang w:val="en-US"/>
        </w:rPr>
      </w:pPr>
      <w:r w:rsidRPr="00561A63">
        <w:rPr>
          <w:b/>
          <w:sz w:val="22"/>
          <w:szCs w:val="22"/>
          <w:lang w:val="en-US"/>
        </w:rPr>
        <w:t>Additional information and press photos</w:t>
      </w:r>
    </w:p>
    <w:p w14:paraId="4D8FEB5F" w14:textId="77777777" w:rsidR="00B80952" w:rsidRPr="00561A63" w:rsidRDefault="00B80952" w:rsidP="00B80952">
      <w:pPr>
        <w:spacing w:line="300" w:lineRule="auto"/>
        <w:rPr>
          <w:sz w:val="22"/>
          <w:szCs w:val="22"/>
          <w:lang w:val="en-US"/>
        </w:rPr>
      </w:pPr>
      <w:r w:rsidRPr="00561A63">
        <w:rPr>
          <w:sz w:val="22"/>
          <w:szCs w:val="22"/>
          <w:lang w:val="en-US"/>
        </w:rPr>
        <w:t>See www.kipp.com, Region: Germany, Category: News / Press area</w:t>
      </w:r>
    </w:p>
    <w:p w14:paraId="582E1ED5" w14:textId="77777777" w:rsidR="00B80952" w:rsidRPr="00561A63" w:rsidRDefault="00B80952" w:rsidP="00AA444D">
      <w:pPr>
        <w:pStyle w:val="Pressetext"/>
        <w:spacing w:line="300" w:lineRule="auto"/>
        <w:rPr>
          <w:b/>
          <w:szCs w:val="22"/>
          <w:lang w:val="en-US"/>
        </w:rPr>
      </w:pPr>
    </w:p>
    <w:p w14:paraId="08F80795" w14:textId="77777777" w:rsidR="00AA444D" w:rsidRPr="00561A63" w:rsidRDefault="00AA444D" w:rsidP="00AA444D">
      <w:pPr>
        <w:pStyle w:val="Pressetext"/>
        <w:spacing w:line="300" w:lineRule="auto"/>
        <w:rPr>
          <w:b/>
          <w:szCs w:val="22"/>
          <w:lang w:val="en-US"/>
        </w:rPr>
      </w:pPr>
    </w:p>
    <w:p w14:paraId="21DCD2A2" w14:textId="4065584F" w:rsidR="00B4117E" w:rsidRDefault="00CD46D3" w:rsidP="00F83EA8">
      <w:pPr>
        <w:pStyle w:val="Pressetext"/>
        <w:spacing w:line="300" w:lineRule="auto"/>
        <w:rPr>
          <w:szCs w:val="22"/>
        </w:rPr>
      </w:pPr>
      <w:r w:rsidRPr="00AA444D">
        <w:rPr>
          <w:b/>
          <w:szCs w:val="22"/>
        </w:rPr>
        <w:t xml:space="preserve">Meta-Title: </w:t>
      </w:r>
      <w:r w:rsidR="00B4117E" w:rsidRPr="00B4117E">
        <w:rPr>
          <w:szCs w:val="22"/>
        </w:rPr>
        <w:t>Spanndorne mit Exzenterhebel</w:t>
      </w:r>
    </w:p>
    <w:p w14:paraId="342068C2" w14:textId="3D8D6ADE" w:rsidR="00D91134" w:rsidRPr="00AA444D" w:rsidRDefault="00CD46D3" w:rsidP="00F83EA8">
      <w:pPr>
        <w:pStyle w:val="Pressetext"/>
        <w:spacing w:line="300" w:lineRule="auto"/>
        <w:rPr>
          <w:szCs w:val="22"/>
        </w:rPr>
      </w:pPr>
      <w:r>
        <w:rPr>
          <w:b/>
          <w:szCs w:val="22"/>
        </w:rPr>
        <w:t xml:space="preserve">Meta-Description: </w:t>
      </w:r>
      <w:r>
        <w:rPr>
          <w:rFonts w:cs="Arial"/>
          <w:szCs w:val="22"/>
        </w:rPr>
        <w:t xml:space="preserve">Das HEINRICH KIPP WERK hat eine neue Lösung entwickelt, um zwei Bauteile einfach und werkzeuglos miteinander zu verspannen. Find out </w:t>
      </w:r>
      <w:proofErr w:type="spellStart"/>
      <w:r>
        <w:rPr>
          <w:rFonts w:cs="Arial"/>
          <w:szCs w:val="22"/>
        </w:rPr>
        <w:t>more</w:t>
      </w:r>
      <w:proofErr w:type="spellEnd"/>
      <w:r>
        <w:rPr>
          <w:rFonts w:cs="Arial"/>
          <w:szCs w:val="22"/>
        </w:rPr>
        <w:t xml:space="preserve"> </w:t>
      </w:r>
      <w:proofErr w:type="spellStart"/>
      <w:r>
        <w:rPr>
          <w:rFonts w:cs="Arial"/>
          <w:szCs w:val="22"/>
        </w:rPr>
        <w:t>here</w:t>
      </w:r>
      <w:proofErr w:type="spellEnd"/>
      <w:r>
        <w:rPr>
          <w:rFonts w:cs="Arial"/>
          <w:szCs w:val="22"/>
        </w:rPr>
        <w:t xml:space="preserve">! </w:t>
      </w:r>
    </w:p>
    <w:p w14:paraId="06D848BD" w14:textId="416F46C9" w:rsidR="00AA444D" w:rsidRDefault="00AA444D" w:rsidP="00F83EA8">
      <w:pPr>
        <w:pStyle w:val="Pressetext"/>
        <w:spacing w:line="300" w:lineRule="auto"/>
        <w:rPr>
          <w:szCs w:val="22"/>
        </w:rPr>
      </w:pPr>
    </w:p>
    <w:p w14:paraId="64FB5912" w14:textId="77777777" w:rsidR="005326A5" w:rsidRDefault="005326A5" w:rsidP="00F83EA8">
      <w:pPr>
        <w:pStyle w:val="Pressetext"/>
        <w:spacing w:line="300" w:lineRule="auto"/>
        <w:rPr>
          <w:szCs w:val="22"/>
        </w:rPr>
      </w:pPr>
    </w:p>
    <w:p w14:paraId="60894C58" w14:textId="3EFEFC36" w:rsidR="001117AE" w:rsidRPr="001117AE" w:rsidRDefault="001117AE" w:rsidP="00F83EA8">
      <w:pPr>
        <w:pStyle w:val="Pressetext"/>
        <w:spacing w:line="300" w:lineRule="auto"/>
        <w:rPr>
          <w:b/>
          <w:szCs w:val="22"/>
        </w:rPr>
      </w:pPr>
      <w:r w:rsidRPr="001117AE">
        <w:rPr>
          <w:b/>
          <w:szCs w:val="22"/>
        </w:rPr>
        <w:t>Keywords:</w:t>
      </w:r>
      <w:r>
        <w:rPr>
          <w:b/>
          <w:szCs w:val="22"/>
        </w:rPr>
        <w:t xml:space="preserve"> </w:t>
      </w:r>
      <w:r w:rsidR="00123A45">
        <w:rPr>
          <w:szCs w:val="22"/>
        </w:rPr>
        <w:t xml:space="preserve">Spanntechnik, </w:t>
      </w:r>
      <w:r w:rsidR="00B4117E">
        <w:rPr>
          <w:szCs w:val="22"/>
        </w:rPr>
        <w:t>Spanndorne, Exzenterhebel, Bohrungen, Niederzugeffekt, Werkstückspannung</w:t>
      </w:r>
    </w:p>
    <w:p w14:paraId="2CC84AFD" w14:textId="1994EF64" w:rsidR="00CD46D3" w:rsidRDefault="00CD46D3" w:rsidP="00F83EA8">
      <w:pPr>
        <w:pStyle w:val="Pressetext"/>
        <w:spacing w:line="300" w:lineRule="auto"/>
        <w:rPr>
          <w:b/>
          <w:szCs w:val="22"/>
        </w:rPr>
      </w:pPr>
    </w:p>
    <w:p w14:paraId="01B09FBB" w14:textId="77777777" w:rsidR="005326A5" w:rsidRPr="00AA444D" w:rsidRDefault="005326A5" w:rsidP="00F83EA8">
      <w:pPr>
        <w:pStyle w:val="Pressetext"/>
        <w:spacing w:line="300" w:lineRule="auto"/>
        <w:rPr>
          <w:b/>
          <w:szCs w:val="22"/>
        </w:rPr>
      </w:pPr>
    </w:p>
    <w:p w14:paraId="4DC3F58A" w14:textId="77777777" w:rsidR="008860A1" w:rsidRPr="00294B58" w:rsidRDefault="00B80952" w:rsidP="00B80952">
      <w:pPr>
        <w:spacing w:line="300" w:lineRule="auto"/>
        <w:rPr>
          <w:rFonts w:cs="Arial"/>
          <w:b/>
          <w:sz w:val="22"/>
          <w:szCs w:val="22"/>
        </w:rPr>
      </w:pPr>
      <w:r>
        <w:rPr>
          <w:rFonts w:cs="Arial"/>
          <w:b/>
          <w:sz w:val="22"/>
          <w:szCs w:val="22"/>
        </w:rPr>
        <w:t>Download-Area:</w:t>
      </w:r>
    </w:p>
    <w:p w14:paraId="0400D1F4" w14:textId="713AE39D" w:rsidR="00B80952" w:rsidRPr="00294B58" w:rsidRDefault="00561A63" w:rsidP="00B80952">
      <w:pPr>
        <w:spacing w:line="300" w:lineRule="auto"/>
        <w:rPr>
          <w:rFonts w:cs="Arial"/>
          <w:b/>
          <w:sz w:val="22"/>
          <w:szCs w:val="22"/>
        </w:rPr>
      </w:pPr>
      <w:hyperlink r:id="rId9" w:history="1">
        <w:r w:rsidR="00E01458">
          <w:rPr>
            <w:rStyle w:val="Hyperlink"/>
          </w:rPr>
          <w:t>https://www.kippwerk.de/de/en/Products/Clamping-technology.html</w:t>
        </w:r>
      </w:hyperlink>
      <w:r w:rsidR="00E01458">
        <w:rPr>
          <w:rFonts w:cs="Arial"/>
          <w:b/>
          <w:sz w:val="22"/>
          <w:szCs w:val="22"/>
        </w:rPr>
        <w:t xml:space="preserve"> </w:t>
      </w:r>
    </w:p>
    <w:p w14:paraId="070794B6" w14:textId="6FEC7896" w:rsidR="005F0F44" w:rsidRDefault="005F0F44" w:rsidP="005F0F44">
      <w:pPr>
        <w:pStyle w:val="Pressetext"/>
        <w:spacing w:line="300" w:lineRule="auto"/>
        <w:rPr>
          <w:rFonts w:cs="Arial"/>
          <w:szCs w:val="22"/>
        </w:rPr>
      </w:pPr>
    </w:p>
    <w:p w14:paraId="5DDB006A" w14:textId="77777777" w:rsidR="005326A5" w:rsidRPr="0062779B" w:rsidRDefault="005326A5" w:rsidP="005F0F44">
      <w:pPr>
        <w:pStyle w:val="Pressetext"/>
        <w:spacing w:line="300" w:lineRule="auto"/>
        <w:rPr>
          <w:rFonts w:cs="Arial"/>
          <w:szCs w:val="22"/>
        </w:rPr>
      </w:pPr>
    </w:p>
    <w:p w14:paraId="48E0CAB5" w14:textId="77777777" w:rsidR="005F0F44" w:rsidRPr="0062779B" w:rsidRDefault="005F0F44" w:rsidP="005F0F44">
      <w:pPr>
        <w:pStyle w:val="Pressetext"/>
        <w:spacing w:line="300" w:lineRule="auto"/>
        <w:rPr>
          <w:rFonts w:cs="Arial"/>
          <w:szCs w:val="22"/>
        </w:rPr>
      </w:pPr>
    </w:p>
    <w:p w14:paraId="72CD4B41" w14:textId="3AB4518F" w:rsidR="005F0F44" w:rsidRPr="0062779B" w:rsidRDefault="004F76D4" w:rsidP="005F0F44">
      <w:pPr>
        <w:spacing w:line="300" w:lineRule="auto"/>
        <w:rPr>
          <w:rFonts w:cs="Arial"/>
          <w:b/>
          <w:sz w:val="22"/>
          <w:szCs w:val="22"/>
        </w:rPr>
      </w:pPr>
      <w:r>
        <w:rPr>
          <w:rFonts w:cs="Arial"/>
          <w:b/>
          <w:sz w:val="22"/>
          <w:szCs w:val="22"/>
        </w:rPr>
        <w:t>HEINRICH KIPP WERK GmbH &amp; Co. KG</w:t>
      </w:r>
    </w:p>
    <w:p w14:paraId="48CD0415" w14:textId="77777777" w:rsidR="005F0F44" w:rsidRPr="00561A63" w:rsidRDefault="005F0F44" w:rsidP="005F0F44">
      <w:pPr>
        <w:spacing w:line="300" w:lineRule="auto"/>
        <w:rPr>
          <w:rFonts w:cs="Arial"/>
          <w:sz w:val="22"/>
          <w:szCs w:val="22"/>
          <w:lang w:val="en-US"/>
        </w:rPr>
      </w:pPr>
      <w:r w:rsidRPr="00561A63">
        <w:rPr>
          <w:rFonts w:cs="Arial"/>
          <w:sz w:val="22"/>
          <w:szCs w:val="22"/>
          <w:lang w:val="en-US"/>
        </w:rPr>
        <w:t>Stefanie Beck, Marketing</w:t>
      </w:r>
    </w:p>
    <w:p w14:paraId="7C22830D" w14:textId="77777777" w:rsidR="005F0F44" w:rsidRPr="00561A63" w:rsidRDefault="005F0F44" w:rsidP="005F0F44">
      <w:pPr>
        <w:spacing w:line="300" w:lineRule="auto"/>
        <w:rPr>
          <w:rFonts w:cs="Arial"/>
          <w:sz w:val="22"/>
          <w:szCs w:val="22"/>
          <w:lang w:val="en-US"/>
        </w:rPr>
      </w:pPr>
      <w:proofErr w:type="spellStart"/>
      <w:r w:rsidRPr="00561A63">
        <w:rPr>
          <w:rFonts w:cs="Arial"/>
          <w:sz w:val="22"/>
          <w:szCs w:val="22"/>
          <w:lang w:val="en-US"/>
        </w:rPr>
        <w:t>Heubergstrasse</w:t>
      </w:r>
      <w:proofErr w:type="spellEnd"/>
      <w:r w:rsidRPr="00561A63">
        <w:rPr>
          <w:rFonts w:cs="Arial"/>
          <w:sz w:val="22"/>
          <w:szCs w:val="22"/>
          <w:lang w:val="en-US"/>
        </w:rPr>
        <w:t xml:space="preserve"> 2</w:t>
      </w:r>
    </w:p>
    <w:p w14:paraId="530A795D" w14:textId="77777777" w:rsidR="005F0F44" w:rsidRPr="00561A63" w:rsidRDefault="005F0F44" w:rsidP="005F0F44">
      <w:pPr>
        <w:spacing w:line="300" w:lineRule="auto"/>
        <w:rPr>
          <w:rFonts w:cs="Arial"/>
          <w:sz w:val="22"/>
          <w:szCs w:val="22"/>
          <w:lang w:val="en-US"/>
        </w:rPr>
      </w:pPr>
      <w:proofErr w:type="gramStart"/>
      <w:r w:rsidRPr="00561A63">
        <w:rPr>
          <w:rFonts w:cs="Arial"/>
          <w:sz w:val="22"/>
          <w:szCs w:val="22"/>
          <w:lang w:val="en-US"/>
        </w:rPr>
        <w:t>72172</w:t>
      </w:r>
      <w:proofErr w:type="gramEnd"/>
      <w:r w:rsidRPr="00561A63">
        <w:rPr>
          <w:rFonts w:cs="Arial"/>
          <w:sz w:val="22"/>
          <w:szCs w:val="22"/>
          <w:lang w:val="en-US"/>
        </w:rPr>
        <w:t xml:space="preserve"> </w:t>
      </w:r>
      <w:proofErr w:type="spellStart"/>
      <w:r w:rsidRPr="00561A63">
        <w:rPr>
          <w:rFonts w:cs="Arial"/>
          <w:sz w:val="22"/>
          <w:szCs w:val="22"/>
          <w:lang w:val="en-US"/>
        </w:rPr>
        <w:t>Sulz</w:t>
      </w:r>
      <w:proofErr w:type="spellEnd"/>
      <w:r w:rsidRPr="00561A63">
        <w:rPr>
          <w:rFonts w:cs="Arial"/>
          <w:sz w:val="22"/>
          <w:szCs w:val="22"/>
          <w:lang w:val="en-US"/>
        </w:rPr>
        <w:t xml:space="preserve"> am Neckar</w:t>
      </w:r>
    </w:p>
    <w:p w14:paraId="53DED780" w14:textId="77777777" w:rsidR="005F0F44" w:rsidRPr="00561A63" w:rsidRDefault="005F0F44" w:rsidP="005F0F44">
      <w:pPr>
        <w:spacing w:line="300" w:lineRule="auto"/>
        <w:rPr>
          <w:rFonts w:cs="Arial"/>
          <w:sz w:val="22"/>
          <w:szCs w:val="22"/>
          <w:lang w:val="en-US"/>
        </w:rPr>
      </w:pPr>
    </w:p>
    <w:p w14:paraId="26FE26DD" w14:textId="77777777" w:rsidR="005F0F44" w:rsidRPr="00561A63" w:rsidRDefault="005F0F44" w:rsidP="005F0F44">
      <w:pPr>
        <w:spacing w:line="300" w:lineRule="auto"/>
        <w:rPr>
          <w:rFonts w:cs="Arial"/>
          <w:sz w:val="22"/>
          <w:szCs w:val="22"/>
          <w:lang w:val="en-US"/>
        </w:rPr>
      </w:pPr>
      <w:r w:rsidRPr="00561A63">
        <w:rPr>
          <w:rFonts w:cs="Arial"/>
          <w:sz w:val="22"/>
          <w:szCs w:val="22"/>
          <w:lang w:val="en-US"/>
        </w:rPr>
        <w:t>Telephone: +49 7454 793-30</w:t>
      </w:r>
    </w:p>
    <w:p w14:paraId="7F25AC32" w14:textId="77777777" w:rsidR="005F0F44" w:rsidRPr="00561A63" w:rsidRDefault="005F0F44" w:rsidP="005F0F44">
      <w:pPr>
        <w:spacing w:line="300" w:lineRule="auto"/>
        <w:rPr>
          <w:rFonts w:cs="Arial"/>
          <w:sz w:val="22"/>
          <w:szCs w:val="22"/>
          <w:lang w:val="en-US"/>
        </w:rPr>
      </w:pPr>
      <w:r w:rsidRPr="00561A63">
        <w:rPr>
          <w:rFonts w:cs="Arial"/>
          <w:sz w:val="22"/>
          <w:szCs w:val="22"/>
          <w:lang w:val="en-US"/>
        </w:rPr>
        <w:t xml:space="preserve">Email: stefanie.beck@kipp.com </w:t>
      </w:r>
    </w:p>
    <w:p w14:paraId="634BF80B" w14:textId="77777777" w:rsidR="005F0F44" w:rsidRPr="00561A63" w:rsidRDefault="005F0F44" w:rsidP="005F0F44">
      <w:pPr>
        <w:spacing w:line="300" w:lineRule="auto"/>
        <w:rPr>
          <w:rFonts w:cs="Arial"/>
          <w:sz w:val="22"/>
          <w:szCs w:val="22"/>
          <w:lang w:val="en-US"/>
        </w:rPr>
      </w:pPr>
    </w:p>
    <w:p w14:paraId="74779DD4" w14:textId="77777777" w:rsidR="005F0F44" w:rsidRPr="00561A63" w:rsidRDefault="005F0F44" w:rsidP="005F0F44">
      <w:pPr>
        <w:spacing w:line="300" w:lineRule="auto"/>
        <w:rPr>
          <w:rFonts w:cs="Arial"/>
          <w:sz w:val="22"/>
          <w:szCs w:val="22"/>
          <w:lang w:val="en-US"/>
        </w:rPr>
      </w:pPr>
    </w:p>
    <w:p w14:paraId="2BEEB412" w14:textId="77777777" w:rsidR="005F0F44" w:rsidRPr="0062779B" w:rsidRDefault="005F0F44" w:rsidP="005F0F44">
      <w:pPr>
        <w:spacing w:line="300"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7F7ED94C"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Köhler + Partner GmbH</w:t>
      </w:r>
    </w:p>
    <w:p w14:paraId="406332BE"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w:t>
      </w:r>
      <w:proofErr w:type="spellStart"/>
      <w:r>
        <w:rPr>
          <w:rFonts w:cs="Arial"/>
          <w:color w:val="000000" w:themeColor="text1"/>
          <w:sz w:val="22"/>
          <w:szCs w:val="22"/>
        </w:rPr>
        <w:t>i.d.N</w:t>
      </w:r>
      <w:proofErr w:type="spellEnd"/>
      <w:r>
        <w:rPr>
          <w:rFonts w:cs="Arial"/>
          <w:color w:val="000000" w:themeColor="text1"/>
          <w:sz w:val="22"/>
          <w:szCs w:val="22"/>
        </w:rPr>
        <w:t>.</w:t>
      </w:r>
    </w:p>
    <w:p w14:paraId="389E7FDC" w14:textId="77777777" w:rsidR="005F0F44" w:rsidRPr="00714D80" w:rsidRDefault="005F0F44" w:rsidP="005F0F44">
      <w:pPr>
        <w:spacing w:line="300" w:lineRule="auto"/>
        <w:rPr>
          <w:rFonts w:cs="Arial"/>
          <w:color w:val="000000" w:themeColor="text1"/>
          <w:sz w:val="22"/>
          <w:szCs w:val="22"/>
          <w:lang w:val="sv-SE"/>
        </w:rPr>
      </w:pPr>
      <w:r w:rsidRPr="00561A63">
        <w:rPr>
          <w:rFonts w:cs="Arial"/>
          <w:color w:val="000000" w:themeColor="text1"/>
          <w:sz w:val="22"/>
          <w:szCs w:val="22"/>
          <w:lang w:val="en-US"/>
        </w:rPr>
        <w:t xml:space="preserve">Telephone +49 (0) 4181 92892-0 </w:t>
      </w:r>
      <w:r>
        <w:rPr>
          <w:rFonts w:ascii="Symbol" w:hAnsi="Symbol"/>
          <w:color w:val="000000" w:themeColor="text1"/>
          <w:sz w:val="22"/>
          <w:szCs w:val="22"/>
        </w:rPr>
        <w:t></w:t>
      </w:r>
      <w:r w:rsidRPr="00561A63">
        <w:rPr>
          <w:rFonts w:cs="Arial"/>
          <w:color w:val="000000" w:themeColor="text1"/>
          <w:sz w:val="22"/>
          <w:szCs w:val="22"/>
          <w:lang w:val="en-US"/>
        </w:rPr>
        <w:t xml:space="preserve"> Fax +49 (0) 4181 92892-55</w:t>
      </w:r>
    </w:p>
    <w:p w14:paraId="339BF6C9" w14:textId="77777777" w:rsidR="005F0F44" w:rsidRPr="00714D80" w:rsidRDefault="005F0F44" w:rsidP="005F0F44">
      <w:pPr>
        <w:spacing w:line="300" w:lineRule="auto"/>
        <w:rPr>
          <w:rFonts w:cs="Arial"/>
          <w:color w:val="000000" w:themeColor="text1"/>
          <w:sz w:val="22"/>
          <w:szCs w:val="22"/>
          <w:lang w:val="sv-SE"/>
        </w:rPr>
      </w:pPr>
      <w:r w:rsidRPr="00561A63">
        <w:rPr>
          <w:rFonts w:cs="Arial"/>
          <w:color w:val="000000" w:themeColor="text1"/>
          <w:sz w:val="22"/>
          <w:szCs w:val="22"/>
          <w:lang w:val="en-US"/>
        </w:rPr>
        <w:t xml:space="preserve">info@koehler-partner.de </w:t>
      </w:r>
      <w:r>
        <w:rPr>
          <w:rFonts w:ascii="Symbol" w:hAnsi="Symbol"/>
          <w:color w:val="000000" w:themeColor="text1"/>
          <w:sz w:val="22"/>
          <w:szCs w:val="22"/>
        </w:rPr>
        <w:t></w:t>
      </w:r>
      <w:r w:rsidRPr="00561A63">
        <w:rPr>
          <w:rFonts w:cs="Arial"/>
          <w:color w:val="000000" w:themeColor="text1"/>
          <w:sz w:val="22"/>
          <w:szCs w:val="22"/>
          <w:lang w:val="en-US"/>
        </w:rPr>
        <w:t xml:space="preserve"> www.koehler-partner.de</w:t>
      </w:r>
    </w:p>
    <w:p w14:paraId="6634BFCC" w14:textId="77777777" w:rsidR="00B80952" w:rsidRPr="00714D80" w:rsidRDefault="00B80952" w:rsidP="005F0F44">
      <w:pPr>
        <w:pStyle w:val="Pressetext"/>
        <w:spacing w:line="300" w:lineRule="auto"/>
        <w:rPr>
          <w:szCs w:val="22"/>
          <w:lang w:val="sv-SE"/>
        </w:rPr>
      </w:pPr>
    </w:p>
    <w:sectPr w:rsidR="00B80952" w:rsidRPr="00714D80"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D88D" w14:textId="77777777" w:rsidR="004C66BC" w:rsidRDefault="004C66BC">
      <w:r>
        <w:separator/>
      </w:r>
    </w:p>
  </w:endnote>
  <w:endnote w:type="continuationSeparator" w:id="0">
    <w:p w14:paraId="4CF6387A" w14:textId="77777777" w:rsidR="004C66BC" w:rsidRDefault="004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61A63">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F4231" w14:textId="77777777" w:rsidR="004C66BC" w:rsidRDefault="004C66BC">
      <w:r>
        <w:separator/>
      </w:r>
    </w:p>
  </w:footnote>
  <w:footnote w:type="continuationSeparator" w:id="0">
    <w:p w14:paraId="143ED587" w14:textId="77777777" w:rsidR="004C66BC" w:rsidRDefault="004C6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Press release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218EE"/>
    <w:rsid w:val="00021C53"/>
    <w:rsid w:val="00036B14"/>
    <w:rsid w:val="0003713A"/>
    <w:rsid w:val="0004350D"/>
    <w:rsid w:val="00051F00"/>
    <w:rsid w:val="00056AD0"/>
    <w:rsid w:val="00063161"/>
    <w:rsid w:val="00067748"/>
    <w:rsid w:val="0006792A"/>
    <w:rsid w:val="00071EC7"/>
    <w:rsid w:val="00075035"/>
    <w:rsid w:val="0008170F"/>
    <w:rsid w:val="000851AA"/>
    <w:rsid w:val="0008670A"/>
    <w:rsid w:val="0008715A"/>
    <w:rsid w:val="0009007F"/>
    <w:rsid w:val="000907B5"/>
    <w:rsid w:val="00091232"/>
    <w:rsid w:val="00095119"/>
    <w:rsid w:val="00096AA0"/>
    <w:rsid w:val="000A1690"/>
    <w:rsid w:val="000A1BB4"/>
    <w:rsid w:val="000A4744"/>
    <w:rsid w:val="000A54A2"/>
    <w:rsid w:val="000A76A0"/>
    <w:rsid w:val="000B2E15"/>
    <w:rsid w:val="000B6B8F"/>
    <w:rsid w:val="000C2BCB"/>
    <w:rsid w:val="000D3D62"/>
    <w:rsid w:val="000D5C3B"/>
    <w:rsid w:val="000D6D79"/>
    <w:rsid w:val="000E6A4E"/>
    <w:rsid w:val="000E7349"/>
    <w:rsid w:val="000E777A"/>
    <w:rsid w:val="000F0E40"/>
    <w:rsid w:val="000F5639"/>
    <w:rsid w:val="000F5A04"/>
    <w:rsid w:val="0010397C"/>
    <w:rsid w:val="00103BD2"/>
    <w:rsid w:val="00107DE7"/>
    <w:rsid w:val="001117AE"/>
    <w:rsid w:val="001141CC"/>
    <w:rsid w:val="00115B26"/>
    <w:rsid w:val="00123A45"/>
    <w:rsid w:val="00124050"/>
    <w:rsid w:val="001339DE"/>
    <w:rsid w:val="00143A7A"/>
    <w:rsid w:val="00144087"/>
    <w:rsid w:val="001501B1"/>
    <w:rsid w:val="00156D91"/>
    <w:rsid w:val="00157070"/>
    <w:rsid w:val="00161B3D"/>
    <w:rsid w:val="00162FE7"/>
    <w:rsid w:val="0017028C"/>
    <w:rsid w:val="00173AD9"/>
    <w:rsid w:val="00175D52"/>
    <w:rsid w:val="001827DB"/>
    <w:rsid w:val="00186C61"/>
    <w:rsid w:val="0018771D"/>
    <w:rsid w:val="0019262B"/>
    <w:rsid w:val="00192CB1"/>
    <w:rsid w:val="00196A97"/>
    <w:rsid w:val="001A3A33"/>
    <w:rsid w:val="001A55B8"/>
    <w:rsid w:val="001A7D15"/>
    <w:rsid w:val="001C1C06"/>
    <w:rsid w:val="001C5D12"/>
    <w:rsid w:val="001D0511"/>
    <w:rsid w:val="001D2551"/>
    <w:rsid w:val="001D7272"/>
    <w:rsid w:val="001E3C18"/>
    <w:rsid w:val="001F595A"/>
    <w:rsid w:val="00205233"/>
    <w:rsid w:val="00205AB3"/>
    <w:rsid w:val="00207F35"/>
    <w:rsid w:val="00210153"/>
    <w:rsid w:val="00210655"/>
    <w:rsid w:val="002208E4"/>
    <w:rsid w:val="00233DCE"/>
    <w:rsid w:val="00236CE8"/>
    <w:rsid w:val="0024388E"/>
    <w:rsid w:val="002459D6"/>
    <w:rsid w:val="00246776"/>
    <w:rsid w:val="00266B69"/>
    <w:rsid w:val="002755FE"/>
    <w:rsid w:val="00277F51"/>
    <w:rsid w:val="00286844"/>
    <w:rsid w:val="002928E5"/>
    <w:rsid w:val="00294B58"/>
    <w:rsid w:val="002A3A5D"/>
    <w:rsid w:val="002B4B0F"/>
    <w:rsid w:val="002C3F0C"/>
    <w:rsid w:val="002C409D"/>
    <w:rsid w:val="002C4569"/>
    <w:rsid w:val="002C6E25"/>
    <w:rsid w:val="002D4A05"/>
    <w:rsid w:val="002D7C6C"/>
    <w:rsid w:val="002E4562"/>
    <w:rsid w:val="002E53AA"/>
    <w:rsid w:val="002E6D66"/>
    <w:rsid w:val="002F063A"/>
    <w:rsid w:val="00307411"/>
    <w:rsid w:val="00315E40"/>
    <w:rsid w:val="00317BD7"/>
    <w:rsid w:val="00325CBE"/>
    <w:rsid w:val="003267DB"/>
    <w:rsid w:val="00332F17"/>
    <w:rsid w:val="00334645"/>
    <w:rsid w:val="00335AE0"/>
    <w:rsid w:val="00336842"/>
    <w:rsid w:val="003376F5"/>
    <w:rsid w:val="00344FF7"/>
    <w:rsid w:val="00351C35"/>
    <w:rsid w:val="00360371"/>
    <w:rsid w:val="00360E4A"/>
    <w:rsid w:val="00366596"/>
    <w:rsid w:val="00370AED"/>
    <w:rsid w:val="0037595E"/>
    <w:rsid w:val="00377A6B"/>
    <w:rsid w:val="003831AA"/>
    <w:rsid w:val="0038381A"/>
    <w:rsid w:val="00386AEC"/>
    <w:rsid w:val="00387EF6"/>
    <w:rsid w:val="00392FF3"/>
    <w:rsid w:val="00393CAF"/>
    <w:rsid w:val="00394150"/>
    <w:rsid w:val="00394D50"/>
    <w:rsid w:val="0039546E"/>
    <w:rsid w:val="003966D1"/>
    <w:rsid w:val="003A002F"/>
    <w:rsid w:val="003A435A"/>
    <w:rsid w:val="003A7D55"/>
    <w:rsid w:val="003B0A6D"/>
    <w:rsid w:val="003B1038"/>
    <w:rsid w:val="003C1386"/>
    <w:rsid w:val="003C13CE"/>
    <w:rsid w:val="003C27D8"/>
    <w:rsid w:val="003C46B7"/>
    <w:rsid w:val="003D60CA"/>
    <w:rsid w:val="003E00C4"/>
    <w:rsid w:val="003E65F3"/>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25C6"/>
    <w:rsid w:val="00463454"/>
    <w:rsid w:val="0046572D"/>
    <w:rsid w:val="004711A8"/>
    <w:rsid w:val="00480F82"/>
    <w:rsid w:val="00481D67"/>
    <w:rsid w:val="00491234"/>
    <w:rsid w:val="00494723"/>
    <w:rsid w:val="00496253"/>
    <w:rsid w:val="00496518"/>
    <w:rsid w:val="004A57BC"/>
    <w:rsid w:val="004B015B"/>
    <w:rsid w:val="004B2491"/>
    <w:rsid w:val="004B6F21"/>
    <w:rsid w:val="004C173B"/>
    <w:rsid w:val="004C2291"/>
    <w:rsid w:val="004C66BC"/>
    <w:rsid w:val="004E3329"/>
    <w:rsid w:val="004F0406"/>
    <w:rsid w:val="004F35BD"/>
    <w:rsid w:val="004F447B"/>
    <w:rsid w:val="004F50BD"/>
    <w:rsid w:val="004F76D4"/>
    <w:rsid w:val="0050013E"/>
    <w:rsid w:val="0050149C"/>
    <w:rsid w:val="005100EC"/>
    <w:rsid w:val="00521E98"/>
    <w:rsid w:val="005316D0"/>
    <w:rsid w:val="005326A5"/>
    <w:rsid w:val="005344B0"/>
    <w:rsid w:val="00535106"/>
    <w:rsid w:val="0053612C"/>
    <w:rsid w:val="005365B8"/>
    <w:rsid w:val="00546FD3"/>
    <w:rsid w:val="0054756C"/>
    <w:rsid w:val="0055746C"/>
    <w:rsid w:val="00561A63"/>
    <w:rsid w:val="00572872"/>
    <w:rsid w:val="005814C8"/>
    <w:rsid w:val="00583987"/>
    <w:rsid w:val="005904DC"/>
    <w:rsid w:val="0059081B"/>
    <w:rsid w:val="0059137D"/>
    <w:rsid w:val="0059262C"/>
    <w:rsid w:val="005939E9"/>
    <w:rsid w:val="00595330"/>
    <w:rsid w:val="005A0F3D"/>
    <w:rsid w:val="005A4BA0"/>
    <w:rsid w:val="005A4CB5"/>
    <w:rsid w:val="005A5A84"/>
    <w:rsid w:val="005C2E57"/>
    <w:rsid w:val="005D09F8"/>
    <w:rsid w:val="005D3447"/>
    <w:rsid w:val="005D5624"/>
    <w:rsid w:val="005D6098"/>
    <w:rsid w:val="005E4AB9"/>
    <w:rsid w:val="005E7AA5"/>
    <w:rsid w:val="005F0DC7"/>
    <w:rsid w:val="005F0F44"/>
    <w:rsid w:val="006010D8"/>
    <w:rsid w:val="00605CD9"/>
    <w:rsid w:val="0060636A"/>
    <w:rsid w:val="00607AD8"/>
    <w:rsid w:val="00607B06"/>
    <w:rsid w:val="00610F47"/>
    <w:rsid w:val="00612A8E"/>
    <w:rsid w:val="00617499"/>
    <w:rsid w:val="00620649"/>
    <w:rsid w:val="00626987"/>
    <w:rsid w:val="00635976"/>
    <w:rsid w:val="00645FBD"/>
    <w:rsid w:val="00650F39"/>
    <w:rsid w:val="006547F2"/>
    <w:rsid w:val="006700CA"/>
    <w:rsid w:val="006707F7"/>
    <w:rsid w:val="00671C98"/>
    <w:rsid w:val="00677302"/>
    <w:rsid w:val="00687418"/>
    <w:rsid w:val="00695388"/>
    <w:rsid w:val="0069717D"/>
    <w:rsid w:val="006C0D0A"/>
    <w:rsid w:val="006C2824"/>
    <w:rsid w:val="006C3F70"/>
    <w:rsid w:val="006C4EFB"/>
    <w:rsid w:val="006C63DB"/>
    <w:rsid w:val="006D25DD"/>
    <w:rsid w:val="006D356A"/>
    <w:rsid w:val="006D507B"/>
    <w:rsid w:val="006E09D7"/>
    <w:rsid w:val="006E0EC7"/>
    <w:rsid w:val="006E1313"/>
    <w:rsid w:val="006E5540"/>
    <w:rsid w:val="006E623B"/>
    <w:rsid w:val="006E7A95"/>
    <w:rsid w:val="006F256F"/>
    <w:rsid w:val="006F297D"/>
    <w:rsid w:val="006F7A49"/>
    <w:rsid w:val="00700072"/>
    <w:rsid w:val="00700EDD"/>
    <w:rsid w:val="00712012"/>
    <w:rsid w:val="00713FCC"/>
    <w:rsid w:val="00714D80"/>
    <w:rsid w:val="0071779D"/>
    <w:rsid w:val="00721B9E"/>
    <w:rsid w:val="00722A15"/>
    <w:rsid w:val="0072422F"/>
    <w:rsid w:val="0073096B"/>
    <w:rsid w:val="00731C34"/>
    <w:rsid w:val="00732783"/>
    <w:rsid w:val="00744C8F"/>
    <w:rsid w:val="00746212"/>
    <w:rsid w:val="00751750"/>
    <w:rsid w:val="007518F2"/>
    <w:rsid w:val="007612CB"/>
    <w:rsid w:val="00766AE6"/>
    <w:rsid w:val="00766BA6"/>
    <w:rsid w:val="007677AC"/>
    <w:rsid w:val="00770EAF"/>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D7331"/>
    <w:rsid w:val="007E3B35"/>
    <w:rsid w:val="007F0D68"/>
    <w:rsid w:val="00810357"/>
    <w:rsid w:val="00811115"/>
    <w:rsid w:val="00814DDB"/>
    <w:rsid w:val="00831AFC"/>
    <w:rsid w:val="0083468D"/>
    <w:rsid w:val="008347D8"/>
    <w:rsid w:val="008414C3"/>
    <w:rsid w:val="00845DD5"/>
    <w:rsid w:val="00856392"/>
    <w:rsid w:val="008608D9"/>
    <w:rsid w:val="00864177"/>
    <w:rsid w:val="00866A85"/>
    <w:rsid w:val="00871670"/>
    <w:rsid w:val="00873431"/>
    <w:rsid w:val="00874D03"/>
    <w:rsid w:val="00877656"/>
    <w:rsid w:val="0088039F"/>
    <w:rsid w:val="00881BEC"/>
    <w:rsid w:val="00883042"/>
    <w:rsid w:val="0088307A"/>
    <w:rsid w:val="00884707"/>
    <w:rsid w:val="00885825"/>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02A35"/>
    <w:rsid w:val="0091174B"/>
    <w:rsid w:val="009147F5"/>
    <w:rsid w:val="0091724A"/>
    <w:rsid w:val="009260EC"/>
    <w:rsid w:val="00926486"/>
    <w:rsid w:val="009279A4"/>
    <w:rsid w:val="00930A3B"/>
    <w:rsid w:val="00935C79"/>
    <w:rsid w:val="009417BC"/>
    <w:rsid w:val="00941F68"/>
    <w:rsid w:val="00943D25"/>
    <w:rsid w:val="00944E4A"/>
    <w:rsid w:val="00944FD8"/>
    <w:rsid w:val="0095515C"/>
    <w:rsid w:val="0095559B"/>
    <w:rsid w:val="0096352A"/>
    <w:rsid w:val="009643A7"/>
    <w:rsid w:val="00964985"/>
    <w:rsid w:val="00967469"/>
    <w:rsid w:val="009755E2"/>
    <w:rsid w:val="009766C5"/>
    <w:rsid w:val="009827F9"/>
    <w:rsid w:val="00995923"/>
    <w:rsid w:val="009A04FE"/>
    <w:rsid w:val="009A18C1"/>
    <w:rsid w:val="009A3246"/>
    <w:rsid w:val="009A3333"/>
    <w:rsid w:val="009B0504"/>
    <w:rsid w:val="009B16F4"/>
    <w:rsid w:val="009B632B"/>
    <w:rsid w:val="009C0475"/>
    <w:rsid w:val="009C3B88"/>
    <w:rsid w:val="009D2377"/>
    <w:rsid w:val="009E00B6"/>
    <w:rsid w:val="009E513A"/>
    <w:rsid w:val="009F09F8"/>
    <w:rsid w:val="00A04748"/>
    <w:rsid w:val="00A16E43"/>
    <w:rsid w:val="00A21E91"/>
    <w:rsid w:val="00A256F9"/>
    <w:rsid w:val="00A372BE"/>
    <w:rsid w:val="00A3733C"/>
    <w:rsid w:val="00A3789F"/>
    <w:rsid w:val="00A42E0D"/>
    <w:rsid w:val="00A44756"/>
    <w:rsid w:val="00A47232"/>
    <w:rsid w:val="00A472BE"/>
    <w:rsid w:val="00A577E5"/>
    <w:rsid w:val="00A60D1F"/>
    <w:rsid w:val="00A6226B"/>
    <w:rsid w:val="00A66F0F"/>
    <w:rsid w:val="00A74BF6"/>
    <w:rsid w:val="00A80673"/>
    <w:rsid w:val="00A845F3"/>
    <w:rsid w:val="00A859E4"/>
    <w:rsid w:val="00A90405"/>
    <w:rsid w:val="00A91738"/>
    <w:rsid w:val="00A92FC8"/>
    <w:rsid w:val="00A9357F"/>
    <w:rsid w:val="00A94282"/>
    <w:rsid w:val="00A95456"/>
    <w:rsid w:val="00A95806"/>
    <w:rsid w:val="00A95FBD"/>
    <w:rsid w:val="00AA16A6"/>
    <w:rsid w:val="00AA3FDA"/>
    <w:rsid w:val="00AA444D"/>
    <w:rsid w:val="00AB2569"/>
    <w:rsid w:val="00AB5CBB"/>
    <w:rsid w:val="00AC0AD6"/>
    <w:rsid w:val="00AC3482"/>
    <w:rsid w:val="00AC5B91"/>
    <w:rsid w:val="00AC6325"/>
    <w:rsid w:val="00AD5D62"/>
    <w:rsid w:val="00AE0177"/>
    <w:rsid w:val="00AE08AF"/>
    <w:rsid w:val="00AE40EE"/>
    <w:rsid w:val="00AE7A39"/>
    <w:rsid w:val="00AF59DE"/>
    <w:rsid w:val="00AF76CF"/>
    <w:rsid w:val="00B10C48"/>
    <w:rsid w:val="00B20029"/>
    <w:rsid w:val="00B234EB"/>
    <w:rsid w:val="00B2411F"/>
    <w:rsid w:val="00B33CF0"/>
    <w:rsid w:val="00B40DED"/>
    <w:rsid w:val="00B4117E"/>
    <w:rsid w:val="00B41741"/>
    <w:rsid w:val="00B534E4"/>
    <w:rsid w:val="00B57513"/>
    <w:rsid w:val="00B57DF2"/>
    <w:rsid w:val="00B62315"/>
    <w:rsid w:val="00B6755D"/>
    <w:rsid w:val="00B75020"/>
    <w:rsid w:val="00B80952"/>
    <w:rsid w:val="00B8324B"/>
    <w:rsid w:val="00B87D31"/>
    <w:rsid w:val="00B93147"/>
    <w:rsid w:val="00B944D6"/>
    <w:rsid w:val="00B965F5"/>
    <w:rsid w:val="00B96E6D"/>
    <w:rsid w:val="00B97B9C"/>
    <w:rsid w:val="00BA7DFB"/>
    <w:rsid w:val="00BB03D9"/>
    <w:rsid w:val="00BB6B2C"/>
    <w:rsid w:val="00BB789C"/>
    <w:rsid w:val="00BC142B"/>
    <w:rsid w:val="00BD15FD"/>
    <w:rsid w:val="00BE38A7"/>
    <w:rsid w:val="00BE3937"/>
    <w:rsid w:val="00BE561C"/>
    <w:rsid w:val="00BF3FE9"/>
    <w:rsid w:val="00BF5510"/>
    <w:rsid w:val="00C048FF"/>
    <w:rsid w:val="00C04BF7"/>
    <w:rsid w:val="00C05D37"/>
    <w:rsid w:val="00C0675D"/>
    <w:rsid w:val="00C14180"/>
    <w:rsid w:val="00C1463D"/>
    <w:rsid w:val="00C318EE"/>
    <w:rsid w:val="00C43B71"/>
    <w:rsid w:val="00C443C5"/>
    <w:rsid w:val="00C509E9"/>
    <w:rsid w:val="00C51FBB"/>
    <w:rsid w:val="00C54878"/>
    <w:rsid w:val="00C56C4B"/>
    <w:rsid w:val="00C6061E"/>
    <w:rsid w:val="00C61927"/>
    <w:rsid w:val="00C71E4E"/>
    <w:rsid w:val="00C757FF"/>
    <w:rsid w:val="00C76686"/>
    <w:rsid w:val="00C7668C"/>
    <w:rsid w:val="00C873E0"/>
    <w:rsid w:val="00C9371F"/>
    <w:rsid w:val="00C94245"/>
    <w:rsid w:val="00CB75D6"/>
    <w:rsid w:val="00CC06B6"/>
    <w:rsid w:val="00CC22AC"/>
    <w:rsid w:val="00CC3662"/>
    <w:rsid w:val="00CC4DD7"/>
    <w:rsid w:val="00CC5DCA"/>
    <w:rsid w:val="00CD2199"/>
    <w:rsid w:val="00CD46D3"/>
    <w:rsid w:val="00CD6197"/>
    <w:rsid w:val="00CD63A2"/>
    <w:rsid w:val="00CF4E06"/>
    <w:rsid w:val="00CF5788"/>
    <w:rsid w:val="00D109D9"/>
    <w:rsid w:val="00D12D81"/>
    <w:rsid w:val="00D141C9"/>
    <w:rsid w:val="00D158CF"/>
    <w:rsid w:val="00D15F48"/>
    <w:rsid w:val="00D17882"/>
    <w:rsid w:val="00D32584"/>
    <w:rsid w:val="00D37C73"/>
    <w:rsid w:val="00D418B7"/>
    <w:rsid w:val="00D43895"/>
    <w:rsid w:val="00D610DD"/>
    <w:rsid w:val="00D616EB"/>
    <w:rsid w:val="00D71A3B"/>
    <w:rsid w:val="00D75CFB"/>
    <w:rsid w:val="00D769EF"/>
    <w:rsid w:val="00D77DEF"/>
    <w:rsid w:val="00D90044"/>
    <w:rsid w:val="00D90EC6"/>
    <w:rsid w:val="00D91134"/>
    <w:rsid w:val="00D94703"/>
    <w:rsid w:val="00D97F15"/>
    <w:rsid w:val="00DA6035"/>
    <w:rsid w:val="00DA7B00"/>
    <w:rsid w:val="00DA7B7A"/>
    <w:rsid w:val="00DB29A4"/>
    <w:rsid w:val="00DB3FFC"/>
    <w:rsid w:val="00DB63C5"/>
    <w:rsid w:val="00DD7BB1"/>
    <w:rsid w:val="00DE1A69"/>
    <w:rsid w:val="00DE4BEA"/>
    <w:rsid w:val="00DE744E"/>
    <w:rsid w:val="00DF3E05"/>
    <w:rsid w:val="00DF59D4"/>
    <w:rsid w:val="00E01458"/>
    <w:rsid w:val="00E02875"/>
    <w:rsid w:val="00E0312F"/>
    <w:rsid w:val="00E05888"/>
    <w:rsid w:val="00E062CD"/>
    <w:rsid w:val="00E07A13"/>
    <w:rsid w:val="00E11211"/>
    <w:rsid w:val="00E13FF0"/>
    <w:rsid w:val="00E14C70"/>
    <w:rsid w:val="00E16651"/>
    <w:rsid w:val="00E227BD"/>
    <w:rsid w:val="00E308B3"/>
    <w:rsid w:val="00E35E31"/>
    <w:rsid w:val="00E40D04"/>
    <w:rsid w:val="00E46782"/>
    <w:rsid w:val="00E60EE7"/>
    <w:rsid w:val="00E63102"/>
    <w:rsid w:val="00E63B2C"/>
    <w:rsid w:val="00E767F8"/>
    <w:rsid w:val="00E80D2F"/>
    <w:rsid w:val="00E827F0"/>
    <w:rsid w:val="00E86C10"/>
    <w:rsid w:val="00E932F6"/>
    <w:rsid w:val="00EA01D4"/>
    <w:rsid w:val="00EA130D"/>
    <w:rsid w:val="00EA166D"/>
    <w:rsid w:val="00EA603D"/>
    <w:rsid w:val="00EB0E1F"/>
    <w:rsid w:val="00EB5159"/>
    <w:rsid w:val="00EC0016"/>
    <w:rsid w:val="00EC00AB"/>
    <w:rsid w:val="00ED25F6"/>
    <w:rsid w:val="00ED3596"/>
    <w:rsid w:val="00ED4CB2"/>
    <w:rsid w:val="00ED6205"/>
    <w:rsid w:val="00EE5356"/>
    <w:rsid w:val="00EF4591"/>
    <w:rsid w:val="00EF52C0"/>
    <w:rsid w:val="00F01E1E"/>
    <w:rsid w:val="00F02F1A"/>
    <w:rsid w:val="00F03034"/>
    <w:rsid w:val="00F0556A"/>
    <w:rsid w:val="00F076E3"/>
    <w:rsid w:val="00F101F6"/>
    <w:rsid w:val="00F15DED"/>
    <w:rsid w:val="00F25A67"/>
    <w:rsid w:val="00F31E3B"/>
    <w:rsid w:val="00F37E0F"/>
    <w:rsid w:val="00F40092"/>
    <w:rsid w:val="00F4722A"/>
    <w:rsid w:val="00F51B69"/>
    <w:rsid w:val="00F56DEF"/>
    <w:rsid w:val="00F629D2"/>
    <w:rsid w:val="00F63FCC"/>
    <w:rsid w:val="00F676CF"/>
    <w:rsid w:val="00F7057A"/>
    <w:rsid w:val="00F767D9"/>
    <w:rsid w:val="00F76D25"/>
    <w:rsid w:val="00F83EA8"/>
    <w:rsid w:val="00F918F1"/>
    <w:rsid w:val="00F9265A"/>
    <w:rsid w:val="00F94190"/>
    <w:rsid w:val="00FB3AC5"/>
    <w:rsid w:val="00FC170A"/>
    <w:rsid w:val="00FC6B04"/>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62315"/>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D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688605393">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53196641">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News/KIPP-News/Spanndorne-mit-Exzenterhebel-&#220;ber-Bohrungen-fixier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ppwerk.de/de/de/Produkte/Bedienteile-Normelemente/Spannelemente/Spanndorne-Stahl-mit-Exzenterhebe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ppwerk.de/de/en/Products/Clamping-technolog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3504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Sessler Daniela</cp:lastModifiedBy>
  <cp:revision>3</cp:revision>
  <cp:lastPrinted>2019-08-15T11:57:00Z</cp:lastPrinted>
  <dcterms:created xsi:type="dcterms:W3CDTF">2020-08-25T13:31:00Z</dcterms:created>
  <dcterms:modified xsi:type="dcterms:W3CDTF">2020-08-27T12:57:00Z</dcterms:modified>
</cp:coreProperties>
</file>