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4925A" w14:textId="46DA2A9C" w:rsidR="00783817" w:rsidRPr="00D616EB" w:rsidRDefault="00712012" w:rsidP="00F83EA8">
      <w:pPr>
        <w:pStyle w:val="berschrift3"/>
        <w:tabs>
          <w:tab w:val="right" w:pos="9356"/>
        </w:tabs>
        <w:spacing w:line="300" w:lineRule="auto"/>
        <w:jc w:val="right"/>
        <w:rPr>
          <w:sz w:val="18"/>
          <w:szCs w:val="18"/>
        </w:rPr>
      </w:pPr>
      <w:r w:rsidRPr="00D616EB">
        <w:rPr>
          <w:b w:val="0"/>
          <w:sz w:val="18"/>
          <w:szCs w:val="18"/>
        </w:rPr>
        <w:t xml:space="preserve">Sulz am </w:t>
      </w:r>
      <w:r w:rsidRPr="00485D27">
        <w:rPr>
          <w:b w:val="0"/>
          <w:color w:val="000000" w:themeColor="text1"/>
          <w:sz w:val="18"/>
          <w:szCs w:val="18"/>
        </w:rPr>
        <w:t>Neckar</w:t>
      </w:r>
      <w:r w:rsidRPr="00380398">
        <w:rPr>
          <w:b w:val="0"/>
          <w:color w:val="000000" w:themeColor="text1"/>
          <w:sz w:val="18"/>
          <w:szCs w:val="18"/>
        </w:rPr>
        <w:t xml:space="preserve">, </w:t>
      </w:r>
      <w:r w:rsidR="00BB5309">
        <w:rPr>
          <w:b w:val="0"/>
          <w:color w:val="000000" w:themeColor="text1"/>
          <w:sz w:val="18"/>
          <w:szCs w:val="18"/>
          <w:lang w:val="de-DE"/>
        </w:rPr>
        <w:t>Februar</w:t>
      </w:r>
      <w:r w:rsidR="00AE7510">
        <w:rPr>
          <w:b w:val="0"/>
          <w:color w:val="000000" w:themeColor="text1"/>
          <w:sz w:val="18"/>
          <w:szCs w:val="18"/>
          <w:lang w:val="de-DE"/>
        </w:rPr>
        <w:t xml:space="preserve"> </w:t>
      </w:r>
      <w:r w:rsidR="00DE56FA" w:rsidRPr="00380398">
        <w:rPr>
          <w:b w:val="0"/>
          <w:color w:val="000000" w:themeColor="text1"/>
          <w:sz w:val="18"/>
          <w:szCs w:val="18"/>
          <w:lang w:val="de-DE"/>
        </w:rPr>
        <w:t>202</w:t>
      </w:r>
      <w:r w:rsidR="00BB5309">
        <w:rPr>
          <w:b w:val="0"/>
          <w:color w:val="000000" w:themeColor="text1"/>
          <w:sz w:val="18"/>
          <w:szCs w:val="18"/>
          <w:lang w:val="de-DE"/>
        </w:rPr>
        <w:t>2</w:t>
      </w:r>
    </w:p>
    <w:p w14:paraId="524F8254" w14:textId="77777777" w:rsidR="002E6D66" w:rsidRPr="00AA444D" w:rsidRDefault="002E6D66" w:rsidP="00F83EA8">
      <w:pPr>
        <w:spacing w:line="300" w:lineRule="auto"/>
        <w:rPr>
          <w:rFonts w:cs="Arial"/>
          <w:sz w:val="22"/>
          <w:szCs w:val="22"/>
        </w:rPr>
      </w:pPr>
    </w:p>
    <w:p w14:paraId="4F479F1D" w14:textId="77777777" w:rsidR="00D616EB" w:rsidRDefault="00D616EB" w:rsidP="00F83EA8">
      <w:pPr>
        <w:spacing w:line="300" w:lineRule="auto"/>
        <w:rPr>
          <w:rFonts w:eastAsia="Times"/>
          <w:kern w:val="32"/>
          <w:sz w:val="26"/>
          <w:szCs w:val="26"/>
          <w:lang w:eastAsia="x-none"/>
        </w:rPr>
      </w:pPr>
    </w:p>
    <w:p w14:paraId="5E4B0FAA" w14:textId="77777777" w:rsidR="00CB292B" w:rsidRDefault="00CD2199" w:rsidP="00CB292B">
      <w:pPr>
        <w:spacing w:line="300" w:lineRule="auto"/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</w:pPr>
      <w:r w:rsidRPr="005F0F44">
        <w:rPr>
          <w:rFonts w:eastAsia="Times"/>
          <w:b/>
          <w:kern w:val="32"/>
          <w:sz w:val="32"/>
          <w:szCs w:val="32"/>
          <w:lang w:eastAsia="x-none"/>
        </w:rPr>
        <w:br/>
      </w:r>
    </w:p>
    <w:p w14:paraId="3104F41A" w14:textId="14977E7F" w:rsidR="00196405" w:rsidRDefault="00FC447B" w:rsidP="00F83EA8">
      <w:pPr>
        <w:spacing w:line="300" w:lineRule="auto"/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</w:pPr>
      <w:r w:rsidRPr="00FC447B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>Schnell spannen</w:t>
      </w:r>
      <w:r w:rsidR="009F48EF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 xml:space="preserve">, </w:t>
      </w:r>
      <w:r w:rsidR="006C3573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>sicher</w:t>
      </w:r>
      <w:r w:rsidR="006C3573" w:rsidRPr="00FC447B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 xml:space="preserve"> </w:t>
      </w:r>
      <w:r w:rsidRPr="00FC447B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>fixieren</w:t>
      </w:r>
      <w:r w:rsidR="003A3AE9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 xml:space="preserve"> </w:t>
      </w:r>
      <w:r w:rsidR="009F48EF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 xml:space="preserve">– mit </w:t>
      </w:r>
      <w:r w:rsidR="003A3AE9"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  <w:t>KIPP</w:t>
      </w:r>
    </w:p>
    <w:p w14:paraId="15687E77" w14:textId="77777777" w:rsidR="00FC447B" w:rsidRPr="004E258A" w:rsidRDefault="00FC447B" w:rsidP="00F83EA8">
      <w:pPr>
        <w:spacing w:line="300" w:lineRule="auto"/>
        <w:rPr>
          <w:rFonts w:cs="Arial"/>
          <w:b/>
          <w:bCs/>
          <w:color w:val="000000" w:themeColor="text1"/>
          <w:sz w:val="22"/>
          <w:szCs w:val="22"/>
        </w:rPr>
      </w:pPr>
    </w:p>
    <w:p w14:paraId="02B75BE5" w14:textId="1B22FE0B" w:rsidR="00F830B8" w:rsidRDefault="003A3AE9" w:rsidP="00470725">
      <w:pPr>
        <w:spacing w:line="300" w:lineRule="auto"/>
        <w:rPr>
          <w:rFonts w:cs="Arial"/>
          <w:b/>
          <w:bCs/>
          <w:color w:val="000000" w:themeColor="text1"/>
          <w:sz w:val="22"/>
          <w:szCs w:val="22"/>
        </w:rPr>
      </w:pPr>
      <w:r w:rsidRPr="00BD74D2">
        <w:rPr>
          <w:rFonts w:cs="Arial"/>
          <w:b/>
          <w:bCs/>
          <w:color w:val="000000" w:themeColor="text1"/>
          <w:sz w:val="22"/>
          <w:szCs w:val="22"/>
        </w:rPr>
        <w:t>Schnellspanner werden zum Halten und Spannen von Werkstücken verwendet.</w:t>
      </w:r>
      <w:r>
        <w:rPr>
          <w:rFonts w:cs="Arial"/>
          <w:b/>
          <w:bCs/>
          <w:color w:val="000000" w:themeColor="text1"/>
          <w:sz w:val="22"/>
          <w:szCs w:val="22"/>
        </w:rPr>
        <w:t xml:space="preserve"> Das HEINRICH KIPP WERK bietet die flexiblen Helfer in einer </w:t>
      </w:r>
      <w:hyperlink r:id="rId8" w:history="1">
        <w:r w:rsidRPr="008F5E5F">
          <w:rPr>
            <w:rStyle w:val="Hyperlink"/>
            <w:rFonts w:cs="Arial"/>
            <w:b/>
            <w:bCs/>
            <w:szCs w:val="22"/>
          </w:rPr>
          <w:t>Vielzahl von Ausführungen</w:t>
        </w:r>
      </w:hyperlink>
      <w:r>
        <w:rPr>
          <w:rFonts w:cs="Arial"/>
          <w:b/>
          <w:bCs/>
          <w:color w:val="000000" w:themeColor="text1"/>
          <w:sz w:val="22"/>
          <w:szCs w:val="22"/>
        </w:rPr>
        <w:t xml:space="preserve"> an, darunter auch innovative Eigenentwicklungen</w:t>
      </w:r>
      <w:r w:rsidR="008F5E5F">
        <w:rPr>
          <w:rFonts w:cs="Arial"/>
          <w:b/>
          <w:bCs/>
          <w:color w:val="000000" w:themeColor="text1"/>
          <w:sz w:val="22"/>
          <w:szCs w:val="22"/>
        </w:rPr>
        <w:t xml:space="preserve"> unter den Namen</w:t>
      </w:r>
      <w:r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BD74D2">
        <w:rPr>
          <w:rFonts w:cs="Arial"/>
          <w:b/>
          <w:bCs/>
          <w:color w:val="000000" w:themeColor="text1"/>
          <w:sz w:val="22"/>
          <w:szCs w:val="22"/>
        </w:rPr>
        <w:t>KIPPlock</w:t>
      </w:r>
      <w:proofErr w:type="spellEnd"/>
      <w:r w:rsidRPr="00BD74D2">
        <w:rPr>
          <w:rFonts w:cs="Arial"/>
          <w:b/>
          <w:bCs/>
          <w:color w:val="000000" w:themeColor="text1"/>
          <w:sz w:val="22"/>
          <w:szCs w:val="22"/>
        </w:rPr>
        <w:t xml:space="preserve"> und </w:t>
      </w:r>
      <w:proofErr w:type="spellStart"/>
      <w:r w:rsidRPr="00BD74D2">
        <w:rPr>
          <w:rFonts w:cs="Arial"/>
          <w:b/>
          <w:bCs/>
          <w:color w:val="000000" w:themeColor="text1"/>
          <w:sz w:val="22"/>
          <w:szCs w:val="22"/>
        </w:rPr>
        <w:t>KIPPlock</w:t>
      </w:r>
      <w:proofErr w:type="spellEnd"/>
      <w:r w:rsidRPr="00BD74D2">
        <w:rPr>
          <w:rFonts w:cs="Arial"/>
          <w:b/>
          <w:bCs/>
          <w:color w:val="000000" w:themeColor="text1"/>
          <w:sz w:val="22"/>
          <w:szCs w:val="22"/>
        </w:rPr>
        <w:t>+.</w:t>
      </w:r>
      <w:r>
        <w:rPr>
          <w:rFonts w:cs="Arial"/>
          <w:b/>
          <w:bCs/>
          <w:color w:val="000000" w:themeColor="text1"/>
          <w:sz w:val="22"/>
          <w:szCs w:val="22"/>
        </w:rPr>
        <w:t xml:space="preserve"> Neu im Sortiment sind ableitfähige ESD-Schnellspanner und smarte Zustands</w:t>
      </w:r>
      <w:r w:rsidR="00261050">
        <w:rPr>
          <w:rFonts w:cs="Arial"/>
          <w:b/>
          <w:bCs/>
          <w:color w:val="000000" w:themeColor="text1"/>
          <w:sz w:val="22"/>
          <w:szCs w:val="22"/>
        </w:rPr>
        <w:t>s</w:t>
      </w:r>
      <w:r>
        <w:rPr>
          <w:rFonts w:cs="Arial"/>
          <w:b/>
          <w:bCs/>
          <w:color w:val="000000" w:themeColor="text1"/>
          <w:sz w:val="22"/>
          <w:szCs w:val="22"/>
        </w:rPr>
        <w:t>en</w:t>
      </w:r>
      <w:r w:rsidR="00DA3D57">
        <w:rPr>
          <w:rFonts w:cs="Arial"/>
          <w:b/>
          <w:bCs/>
          <w:color w:val="000000" w:themeColor="text1"/>
          <w:sz w:val="22"/>
          <w:szCs w:val="22"/>
        </w:rPr>
        <w:t>s</w:t>
      </w:r>
      <w:r>
        <w:rPr>
          <w:rFonts w:cs="Arial"/>
          <w:b/>
          <w:bCs/>
          <w:color w:val="000000" w:themeColor="text1"/>
          <w:sz w:val="22"/>
          <w:szCs w:val="22"/>
        </w:rPr>
        <w:t xml:space="preserve">oren, mit denen </w:t>
      </w:r>
      <w:r w:rsidR="008F5E5F">
        <w:rPr>
          <w:rFonts w:cs="Arial"/>
          <w:b/>
          <w:bCs/>
          <w:color w:val="000000" w:themeColor="text1"/>
          <w:sz w:val="22"/>
          <w:szCs w:val="22"/>
        </w:rPr>
        <w:t xml:space="preserve">eine </w:t>
      </w:r>
      <w:r>
        <w:rPr>
          <w:rFonts w:cs="Arial"/>
          <w:b/>
          <w:bCs/>
          <w:color w:val="000000" w:themeColor="text1"/>
          <w:sz w:val="22"/>
          <w:szCs w:val="22"/>
        </w:rPr>
        <w:t>Abfrage des Betätigungszustands möglich ist.</w:t>
      </w:r>
    </w:p>
    <w:p w14:paraId="7A0DE0E5" w14:textId="445DEF94" w:rsidR="00EC0082" w:rsidRPr="003A3AE9" w:rsidRDefault="00EC0082" w:rsidP="003A3AE9">
      <w:pPr>
        <w:spacing w:line="300" w:lineRule="auto"/>
        <w:rPr>
          <w:rFonts w:cs="Arial"/>
          <w:b/>
          <w:bCs/>
          <w:color w:val="000000" w:themeColor="text1"/>
          <w:sz w:val="22"/>
          <w:szCs w:val="22"/>
        </w:rPr>
      </w:pPr>
    </w:p>
    <w:p w14:paraId="6F36274C" w14:textId="6AC0A4B1" w:rsidR="00EC0082" w:rsidRDefault="00EC0082" w:rsidP="00EC008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In </w:t>
      </w:r>
      <w:r w:rsidRPr="00EC0082">
        <w:rPr>
          <w:sz w:val="22"/>
          <w:szCs w:val="22"/>
        </w:rPr>
        <w:t xml:space="preserve">Produktionsumgebungen führen </w:t>
      </w:r>
      <w:r>
        <w:rPr>
          <w:sz w:val="22"/>
          <w:szCs w:val="22"/>
        </w:rPr>
        <w:t>elektrische</w:t>
      </w:r>
      <w:r w:rsidRPr="00EC0082">
        <w:rPr>
          <w:sz w:val="22"/>
          <w:szCs w:val="22"/>
        </w:rPr>
        <w:t xml:space="preserve"> Entladungen zur Beschädigung </w:t>
      </w:r>
      <w:r w:rsidR="00E81503">
        <w:rPr>
          <w:sz w:val="22"/>
          <w:szCs w:val="22"/>
        </w:rPr>
        <w:t>bzw.</w:t>
      </w:r>
      <w:r w:rsidRPr="00EC0082">
        <w:rPr>
          <w:sz w:val="22"/>
          <w:szCs w:val="22"/>
        </w:rPr>
        <w:t xml:space="preserve"> Zerstörung von Bauteilen, Komponenten </w:t>
      </w:r>
      <w:r w:rsidR="00DA3D57">
        <w:rPr>
          <w:sz w:val="22"/>
          <w:szCs w:val="22"/>
        </w:rPr>
        <w:t>oder</w:t>
      </w:r>
      <w:r w:rsidR="004652DA">
        <w:rPr>
          <w:sz w:val="22"/>
          <w:szCs w:val="22"/>
        </w:rPr>
        <w:t xml:space="preserve"> </w:t>
      </w:r>
      <w:r w:rsidRPr="00EC0082">
        <w:rPr>
          <w:sz w:val="22"/>
          <w:szCs w:val="22"/>
        </w:rPr>
        <w:t>Geräten. Um das zu verhindern, müssen Arbeitsplätze in sogenannten ESD</w:t>
      </w:r>
      <w:r w:rsidR="00DA3D57">
        <w:rPr>
          <w:sz w:val="22"/>
          <w:szCs w:val="22"/>
        </w:rPr>
        <w:t>-Zonen</w:t>
      </w:r>
      <w:r w:rsidRPr="00EC0082">
        <w:rPr>
          <w:sz w:val="22"/>
          <w:szCs w:val="22"/>
        </w:rPr>
        <w:t xml:space="preserve"> (</w:t>
      </w:r>
      <w:proofErr w:type="spellStart"/>
      <w:r w:rsidRPr="00EC0082">
        <w:rPr>
          <w:sz w:val="22"/>
          <w:szCs w:val="22"/>
        </w:rPr>
        <w:t>Electrostatic</w:t>
      </w:r>
      <w:proofErr w:type="spellEnd"/>
      <w:r w:rsidRPr="00EC0082">
        <w:rPr>
          <w:sz w:val="22"/>
          <w:szCs w:val="22"/>
        </w:rPr>
        <w:t xml:space="preserve"> </w:t>
      </w:r>
      <w:proofErr w:type="spellStart"/>
      <w:r w:rsidRPr="00EC0082">
        <w:rPr>
          <w:sz w:val="22"/>
          <w:szCs w:val="22"/>
        </w:rPr>
        <w:t>Discharge</w:t>
      </w:r>
      <w:proofErr w:type="spellEnd"/>
      <w:r w:rsidRPr="00EC0082">
        <w:rPr>
          <w:sz w:val="22"/>
          <w:szCs w:val="22"/>
        </w:rPr>
        <w:t xml:space="preserve">) bis zur kleinsten Komponente normgerecht ausgerüstet sein. Kein Problem mit den sicheren </w:t>
      </w:r>
      <w:hyperlink r:id="rId9" w:history="1">
        <w:r w:rsidRPr="003A3AE9">
          <w:rPr>
            <w:rStyle w:val="Hyperlink"/>
            <w:szCs w:val="22"/>
          </w:rPr>
          <w:t>ESD-Schnellspannern</w:t>
        </w:r>
      </w:hyperlink>
      <w:r w:rsidRPr="00EC0082">
        <w:rPr>
          <w:sz w:val="22"/>
          <w:szCs w:val="22"/>
        </w:rPr>
        <w:t xml:space="preserve">, die das HEINRICH KIPP WERK seit </w:t>
      </w:r>
      <w:r>
        <w:rPr>
          <w:sz w:val="22"/>
          <w:szCs w:val="22"/>
        </w:rPr>
        <w:t>Kurzem</w:t>
      </w:r>
      <w:r w:rsidRPr="00EC0082">
        <w:rPr>
          <w:sz w:val="22"/>
          <w:szCs w:val="22"/>
        </w:rPr>
        <w:t xml:space="preserve"> im Sortiment hat.</w:t>
      </w:r>
      <w:r>
        <w:rPr>
          <w:sz w:val="22"/>
          <w:szCs w:val="22"/>
        </w:rPr>
        <w:t xml:space="preserve"> </w:t>
      </w:r>
      <w:r w:rsidR="00227D31">
        <w:rPr>
          <w:sz w:val="22"/>
          <w:szCs w:val="22"/>
        </w:rPr>
        <w:t>Um die per Norm vorgeschriebene</w:t>
      </w:r>
      <w:r>
        <w:rPr>
          <w:sz w:val="22"/>
          <w:szCs w:val="22"/>
        </w:rPr>
        <w:t xml:space="preserve"> Ableitfähigkeit </w:t>
      </w:r>
      <w:r w:rsidR="00227D31">
        <w:rPr>
          <w:sz w:val="22"/>
          <w:szCs w:val="22"/>
        </w:rPr>
        <w:t xml:space="preserve">zu </w:t>
      </w:r>
      <w:r>
        <w:rPr>
          <w:sz w:val="22"/>
          <w:szCs w:val="22"/>
        </w:rPr>
        <w:t>gewährleist</w:t>
      </w:r>
      <w:r w:rsidR="00227D31">
        <w:rPr>
          <w:sz w:val="22"/>
          <w:szCs w:val="22"/>
        </w:rPr>
        <w:t xml:space="preserve">en, sind </w:t>
      </w:r>
      <w:r>
        <w:rPr>
          <w:sz w:val="22"/>
          <w:szCs w:val="22"/>
        </w:rPr>
        <w:t>Griffelemente sowie Schongummis aus elektrisch leitendem Polyamid bzw. Elastomer gefertigt</w:t>
      </w:r>
      <w:r w:rsidR="00227D31">
        <w:rPr>
          <w:sz w:val="22"/>
          <w:szCs w:val="22"/>
        </w:rPr>
        <w:t>. So kann</w:t>
      </w:r>
      <w:r>
        <w:rPr>
          <w:sz w:val="22"/>
          <w:szCs w:val="22"/>
        </w:rPr>
        <w:t xml:space="preserve"> die Spannung weitergegeben und über das Stahlgestell abgeführt werde</w:t>
      </w:r>
      <w:r w:rsidR="00227D31">
        <w:rPr>
          <w:sz w:val="22"/>
          <w:szCs w:val="22"/>
        </w:rPr>
        <w:t>n.</w:t>
      </w:r>
      <w:r>
        <w:rPr>
          <w:sz w:val="22"/>
          <w:szCs w:val="22"/>
        </w:rPr>
        <w:t xml:space="preserve"> </w:t>
      </w:r>
    </w:p>
    <w:p w14:paraId="05CE7215" w14:textId="3A586C4C" w:rsidR="00413072" w:rsidRDefault="00413072" w:rsidP="00EC0082">
      <w:pPr>
        <w:spacing w:line="276" w:lineRule="auto"/>
        <w:rPr>
          <w:sz w:val="22"/>
          <w:szCs w:val="22"/>
        </w:rPr>
      </w:pPr>
    </w:p>
    <w:p w14:paraId="75F653E3" w14:textId="4FA4E5A6" w:rsidR="00413072" w:rsidRPr="00BD74D2" w:rsidRDefault="00227D31" w:rsidP="00D87D9C">
      <w:pPr>
        <w:spacing w:line="276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Die neuen </w:t>
      </w:r>
      <w:hyperlink r:id="rId10" w:history="1">
        <w:r w:rsidRPr="00227D31">
          <w:rPr>
            <w:rStyle w:val="Hyperlink"/>
            <w:szCs w:val="22"/>
          </w:rPr>
          <w:t>Zustandssensoren für Schnellspanner</w:t>
        </w:r>
      </w:hyperlink>
      <w:r>
        <w:rPr>
          <w:sz w:val="22"/>
          <w:szCs w:val="22"/>
        </w:rPr>
        <w:t xml:space="preserve"> ermöglichen es, den </w:t>
      </w:r>
      <w:r w:rsidRPr="00413072">
        <w:rPr>
          <w:rFonts w:cs="Arial"/>
          <w:bCs/>
          <w:color w:val="000000" w:themeColor="text1"/>
          <w:sz w:val="22"/>
          <w:szCs w:val="22"/>
        </w:rPr>
        <w:t>Betätigungszustand</w:t>
      </w:r>
      <w:r>
        <w:rPr>
          <w:rFonts w:cs="Arial"/>
          <w:bCs/>
          <w:color w:val="000000" w:themeColor="text1"/>
          <w:sz w:val="22"/>
          <w:szCs w:val="22"/>
        </w:rPr>
        <w:t xml:space="preserve"> automatisch abzufragen: </w:t>
      </w:r>
      <w:r w:rsidR="00413072" w:rsidRPr="00413072">
        <w:rPr>
          <w:rFonts w:cs="Arial"/>
          <w:bCs/>
          <w:color w:val="000000" w:themeColor="text1"/>
          <w:sz w:val="22"/>
          <w:szCs w:val="22"/>
        </w:rPr>
        <w:t>Der Sensor erkennt, ob der Schnellspanner offen oder geschlossen ist</w:t>
      </w:r>
      <w:r w:rsidR="00DA6162">
        <w:rPr>
          <w:rFonts w:cs="Arial"/>
          <w:bCs/>
          <w:color w:val="000000" w:themeColor="text1"/>
          <w:sz w:val="22"/>
          <w:szCs w:val="22"/>
        </w:rPr>
        <w:t xml:space="preserve">, sodass sich </w:t>
      </w:r>
      <w:r w:rsidR="00413072" w:rsidRPr="00413072">
        <w:rPr>
          <w:rFonts w:cs="Arial"/>
          <w:bCs/>
          <w:color w:val="000000" w:themeColor="text1"/>
          <w:sz w:val="22"/>
          <w:szCs w:val="22"/>
        </w:rPr>
        <w:t xml:space="preserve">die </w:t>
      </w:r>
      <w:r>
        <w:rPr>
          <w:rFonts w:cs="Arial"/>
          <w:bCs/>
          <w:color w:val="000000" w:themeColor="text1"/>
          <w:sz w:val="22"/>
          <w:szCs w:val="22"/>
        </w:rPr>
        <w:t>Information</w:t>
      </w:r>
      <w:r w:rsidR="00DA6162" w:rsidRPr="00DA6162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="00DA6162" w:rsidRPr="00413072">
        <w:rPr>
          <w:rFonts w:cs="Arial"/>
          <w:bCs/>
          <w:color w:val="000000" w:themeColor="text1"/>
          <w:sz w:val="22"/>
          <w:szCs w:val="22"/>
        </w:rPr>
        <w:t xml:space="preserve">elektronisch </w:t>
      </w:r>
      <w:r w:rsidR="00DA6162">
        <w:rPr>
          <w:rFonts w:cs="Arial"/>
          <w:bCs/>
          <w:color w:val="000000" w:themeColor="text1"/>
          <w:sz w:val="22"/>
          <w:szCs w:val="22"/>
        </w:rPr>
        <w:t>verarbeiten lässt</w:t>
      </w:r>
      <w:r>
        <w:rPr>
          <w:rFonts w:cs="Arial"/>
          <w:bCs/>
          <w:color w:val="000000" w:themeColor="text1"/>
          <w:sz w:val="22"/>
          <w:szCs w:val="22"/>
        </w:rPr>
        <w:t xml:space="preserve">. Diese Lösung </w:t>
      </w:r>
      <w:r w:rsidR="00DA6162">
        <w:rPr>
          <w:rFonts w:cs="Arial"/>
          <w:bCs/>
          <w:color w:val="000000" w:themeColor="text1"/>
          <w:sz w:val="22"/>
          <w:szCs w:val="22"/>
        </w:rPr>
        <w:t xml:space="preserve">erlaubt </w:t>
      </w:r>
      <w:r>
        <w:rPr>
          <w:rFonts w:cs="Arial"/>
          <w:bCs/>
          <w:color w:val="000000" w:themeColor="text1"/>
          <w:sz w:val="22"/>
          <w:szCs w:val="22"/>
        </w:rPr>
        <w:t>eine einfach</w:t>
      </w:r>
      <w:r w:rsidR="008F5E5F">
        <w:rPr>
          <w:rFonts w:cs="Arial"/>
          <w:bCs/>
          <w:color w:val="000000" w:themeColor="text1"/>
          <w:sz w:val="22"/>
          <w:szCs w:val="22"/>
        </w:rPr>
        <w:t>e</w:t>
      </w:r>
      <w:r>
        <w:rPr>
          <w:rFonts w:cs="Arial"/>
          <w:bCs/>
          <w:color w:val="000000" w:themeColor="text1"/>
          <w:sz w:val="22"/>
          <w:szCs w:val="22"/>
        </w:rPr>
        <w:t xml:space="preserve"> Nachrüstung von Schnellspannern für </w:t>
      </w:r>
      <w:r w:rsidR="008F5E5F">
        <w:rPr>
          <w:rFonts w:cs="Arial"/>
          <w:bCs/>
          <w:color w:val="000000" w:themeColor="text1"/>
          <w:sz w:val="22"/>
          <w:szCs w:val="22"/>
        </w:rPr>
        <w:t xml:space="preserve">eine </w:t>
      </w:r>
      <w:r w:rsidR="00D87D9C">
        <w:rPr>
          <w:rFonts w:cs="Arial"/>
          <w:bCs/>
          <w:color w:val="000000" w:themeColor="text1"/>
          <w:sz w:val="22"/>
          <w:szCs w:val="22"/>
        </w:rPr>
        <w:t xml:space="preserve">smarte Produktionsumgebung. Entwickelt wurden die Produkte als Teil der </w:t>
      </w:r>
      <w:r w:rsidR="00413072" w:rsidRPr="00413072">
        <w:rPr>
          <w:rFonts w:cs="Arial"/>
          <w:bCs/>
          <w:color w:val="000000" w:themeColor="text1"/>
          <w:sz w:val="22"/>
          <w:szCs w:val="22"/>
        </w:rPr>
        <w:t xml:space="preserve">Produktlinie </w:t>
      </w:r>
      <w:proofErr w:type="spellStart"/>
      <w:r w:rsidR="00413072" w:rsidRPr="00413072">
        <w:rPr>
          <w:rFonts w:cs="Arial"/>
          <w:bCs/>
          <w:color w:val="000000" w:themeColor="text1"/>
          <w:sz w:val="22"/>
          <w:szCs w:val="22"/>
        </w:rPr>
        <w:t>FEATUREgrip</w:t>
      </w:r>
      <w:proofErr w:type="spellEnd"/>
      <w:r w:rsidR="00D87D9C">
        <w:rPr>
          <w:rFonts w:cs="Arial"/>
          <w:bCs/>
          <w:color w:val="000000" w:themeColor="text1"/>
          <w:sz w:val="22"/>
          <w:szCs w:val="22"/>
        </w:rPr>
        <w:t>. Mit den</w:t>
      </w:r>
      <w:r w:rsidR="00413072" w:rsidRPr="00413072">
        <w:rPr>
          <w:rFonts w:cs="Arial"/>
          <w:bCs/>
          <w:color w:val="000000" w:themeColor="text1"/>
          <w:sz w:val="22"/>
          <w:szCs w:val="22"/>
        </w:rPr>
        <w:t xml:space="preserve"> intelligenten Komponenten </w:t>
      </w:r>
      <w:r w:rsidR="00D87D9C">
        <w:rPr>
          <w:rFonts w:cs="Arial"/>
          <w:bCs/>
          <w:color w:val="000000" w:themeColor="text1"/>
          <w:sz w:val="22"/>
          <w:szCs w:val="22"/>
        </w:rPr>
        <w:t>können</w:t>
      </w:r>
      <w:r w:rsidR="00413072" w:rsidRPr="00413072">
        <w:rPr>
          <w:rFonts w:cs="Arial"/>
          <w:bCs/>
          <w:color w:val="000000" w:themeColor="text1"/>
          <w:sz w:val="22"/>
          <w:szCs w:val="22"/>
        </w:rPr>
        <w:t xml:space="preserve"> Anwender durch zusätzliche Informationen ihre</w:t>
      </w:r>
      <w:r w:rsidR="00D87D9C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="00413072" w:rsidRPr="00413072">
        <w:rPr>
          <w:rFonts w:cs="Arial"/>
          <w:bCs/>
          <w:color w:val="000000" w:themeColor="text1"/>
          <w:sz w:val="22"/>
          <w:szCs w:val="22"/>
        </w:rPr>
        <w:t>digitalisierten Fertigungsprozesse stabiler, präziser und zuverlässiger</w:t>
      </w:r>
      <w:r w:rsidR="00D87D9C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="00413072" w:rsidRPr="00413072">
        <w:rPr>
          <w:rFonts w:cs="Arial"/>
          <w:bCs/>
          <w:color w:val="000000" w:themeColor="text1"/>
          <w:sz w:val="22"/>
          <w:szCs w:val="22"/>
        </w:rPr>
        <w:t>gestalten</w:t>
      </w:r>
      <w:r w:rsidR="00D87D9C">
        <w:rPr>
          <w:rFonts w:cs="Arial"/>
          <w:bCs/>
          <w:color w:val="000000" w:themeColor="text1"/>
          <w:sz w:val="22"/>
          <w:szCs w:val="22"/>
        </w:rPr>
        <w:t xml:space="preserve">. </w:t>
      </w:r>
    </w:p>
    <w:p w14:paraId="72277811" w14:textId="237B64D6" w:rsidR="00EC0082" w:rsidRDefault="00EC0082" w:rsidP="00BD74D2">
      <w:pPr>
        <w:spacing w:line="300" w:lineRule="auto"/>
        <w:rPr>
          <w:rFonts w:cs="Arial"/>
          <w:bCs/>
          <w:color w:val="000000" w:themeColor="text1"/>
          <w:sz w:val="22"/>
          <w:szCs w:val="22"/>
        </w:rPr>
      </w:pPr>
    </w:p>
    <w:p w14:paraId="64384315" w14:textId="76EC5532" w:rsidR="00CB51DC" w:rsidRPr="00CB51DC" w:rsidRDefault="00D87D9C" w:rsidP="00CB51DC">
      <w:pPr>
        <w:spacing w:line="300" w:lineRule="auto"/>
        <w:rPr>
          <w:rFonts w:cs="Arial"/>
          <w:sz w:val="22"/>
          <w:szCs w:val="22"/>
        </w:rPr>
      </w:pPr>
      <w:r w:rsidRPr="00CB51DC">
        <w:rPr>
          <w:rFonts w:cs="Arial"/>
          <w:sz w:val="22"/>
          <w:szCs w:val="22"/>
        </w:rPr>
        <w:t>Schnellspanner von KIPP sind hochwertig, robust und somit für Anwendungen im Maschinenbausektor gut geeignet</w:t>
      </w:r>
      <w:r>
        <w:rPr>
          <w:rFonts w:cs="Arial"/>
          <w:sz w:val="22"/>
          <w:szCs w:val="22"/>
        </w:rPr>
        <w:t xml:space="preserve">. </w:t>
      </w:r>
      <w:r w:rsidR="00F051F2">
        <w:rPr>
          <w:rFonts w:cs="Arial"/>
          <w:sz w:val="22"/>
          <w:szCs w:val="22"/>
        </w:rPr>
        <w:t xml:space="preserve">Als Werkstoffe kommen sowohl Stahl als auch Edelstahl zum Einsatz. </w:t>
      </w:r>
      <w:r>
        <w:rPr>
          <w:rFonts w:cs="Arial"/>
          <w:sz w:val="22"/>
          <w:szCs w:val="22"/>
        </w:rPr>
        <w:t>Das große Sortiment lässt sich grob in drei unterschiedliche Bauformen</w:t>
      </w:r>
      <w:r w:rsidR="000C6410">
        <w:rPr>
          <w:rFonts w:cs="Arial"/>
          <w:sz w:val="22"/>
          <w:szCs w:val="22"/>
        </w:rPr>
        <w:t xml:space="preserve"> unterteilen:</w:t>
      </w:r>
      <w:r>
        <w:rPr>
          <w:rFonts w:cs="Arial"/>
          <w:sz w:val="22"/>
          <w:szCs w:val="22"/>
        </w:rPr>
        <w:t xml:space="preserve"> horizontale und vertikale Schnellspanner sowie </w:t>
      </w:r>
      <w:r w:rsidRPr="00BD74D2">
        <w:rPr>
          <w:rFonts w:cs="Arial"/>
          <w:sz w:val="22"/>
          <w:szCs w:val="22"/>
        </w:rPr>
        <w:t>Schubstangenspanner</w:t>
      </w:r>
      <w:r>
        <w:rPr>
          <w:rFonts w:cs="Arial"/>
          <w:sz w:val="22"/>
          <w:szCs w:val="22"/>
        </w:rPr>
        <w:t xml:space="preserve">. </w:t>
      </w:r>
      <w:r w:rsidR="00F051F2">
        <w:rPr>
          <w:rFonts w:cs="Arial"/>
          <w:sz w:val="22"/>
          <w:szCs w:val="22"/>
        </w:rPr>
        <w:t xml:space="preserve">Die Lösungen zeichnen sich durch </w:t>
      </w:r>
      <w:r w:rsidR="004652DA">
        <w:rPr>
          <w:rFonts w:cs="Arial"/>
          <w:sz w:val="22"/>
          <w:szCs w:val="22"/>
        </w:rPr>
        <w:t>die</w:t>
      </w:r>
      <w:r w:rsidR="00CB51DC" w:rsidRPr="00CB51DC">
        <w:rPr>
          <w:rFonts w:cs="Arial"/>
          <w:sz w:val="22"/>
          <w:szCs w:val="22"/>
        </w:rPr>
        <w:t xml:space="preserve"> einhändige Verriegelung im Griff </w:t>
      </w:r>
      <w:r w:rsidR="00F051F2">
        <w:rPr>
          <w:rFonts w:cs="Arial"/>
          <w:sz w:val="22"/>
          <w:szCs w:val="22"/>
        </w:rPr>
        <w:t xml:space="preserve">aus, die </w:t>
      </w:r>
      <w:r w:rsidR="00CB51DC" w:rsidRPr="00CB51DC">
        <w:rPr>
          <w:rFonts w:cs="Arial"/>
          <w:sz w:val="22"/>
          <w:szCs w:val="22"/>
        </w:rPr>
        <w:t>Klemmung der Werkstücke</w:t>
      </w:r>
      <w:r w:rsidR="00F051F2">
        <w:rPr>
          <w:rFonts w:cs="Arial"/>
          <w:sz w:val="22"/>
          <w:szCs w:val="22"/>
        </w:rPr>
        <w:t xml:space="preserve"> erfolgt per</w:t>
      </w:r>
      <w:r w:rsidR="00F051F2" w:rsidRPr="00CB51DC">
        <w:rPr>
          <w:rFonts w:cs="Arial"/>
          <w:sz w:val="22"/>
          <w:szCs w:val="22"/>
        </w:rPr>
        <w:t xml:space="preserve"> Kniehebelprinzip</w:t>
      </w:r>
      <w:r w:rsidR="00F051F2">
        <w:rPr>
          <w:rFonts w:cs="Arial"/>
          <w:sz w:val="22"/>
          <w:szCs w:val="22"/>
        </w:rPr>
        <w:t xml:space="preserve">. </w:t>
      </w:r>
      <w:r w:rsidR="00CB51DC" w:rsidRPr="00CB51DC">
        <w:rPr>
          <w:rFonts w:cs="Arial"/>
          <w:sz w:val="22"/>
          <w:szCs w:val="22"/>
        </w:rPr>
        <w:t xml:space="preserve">Ausführungen mit einem </w:t>
      </w:r>
      <w:r w:rsidR="008F5E5F">
        <w:rPr>
          <w:rFonts w:cs="Arial"/>
          <w:sz w:val="22"/>
          <w:szCs w:val="22"/>
        </w:rPr>
        <w:t xml:space="preserve">waagerechten </w:t>
      </w:r>
      <w:r w:rsidR="00DA3D57">
        <w:rPr>
          <w:rFonts w:cs="Arial"/>
          <w:sz w:val="22"/>
          <w:szCs w:val="22"/>
        </w:rPr>
        <w:t>oder</w:t>
      </w:r>
      <w:r w:rsidR="00CB51DC" w:rsidRPr="00CB51DC">
        <w:rPr>
          <w:rFonts w:cs="Arial"/>
          <w:sz w:val="22"/>
          <w:szCs w:val="22"/>
        </w:rPr>
        <w:t xml:space="preserve"> senkrechten Fuß</w:t>
      </w:r>
      <w:r w:rsidR="00F051F2">
        <w:rPr>
          <w:rFonts w:cs="Arial"/>
          <w:sz w:val="22"/>
          <w:szCs w:val="22"/>
        </w:rPr>
        <w:t xml:space="preserve"> ermöglichen es, den Spanner </w:t>
      </w:r>
      <w:r w:rsidR="008F5E5F">
        <w:rPr>
          <w:rFonts w:cs="Arial"/>
          <w:sz w:val="22"/>
          <w:szCs w:val="22"/>
        </w:rPr>
        <w:t>entsprechend der</w:t>
      </w:r>
      <w:r w:rsidR="00CB51DC" w:rsidRPr="00CB51DC">
        <w:rPr>
          <w:rFonts w:cs="Arial"/>
          <w:sz w:val="22"/>
          <w:szCs w:val="22"/>
        </w:rPr>
        <w:t xml:space="preserve"> jeweiligen Montageanforderung problemlos </w:t>
      </w:r>
      <w:r w:rsidR="00F051F2">
        <w:rPr>
          <w:rFonts w:cs="Arial"/>
          <w:sz w:val="22"/>
          <w:szCs w:val="22"/>
        </w:rPr>
        <w:t xml:space="preserve">zu </w:t>
      </w:r>
      <w:r w:rsidR="00CB51DC" w:rsidRPr="00CB51DC">
        <w:rPr>
          <w:rFonts w:cs="Arial"/>
          <w:sz w:val="22"/>
          <w:szCs w:val="22"/>
        </w:rPr>
        <w:t>befestig</w:t>
      </w:r>
      <w:r w:rsidR="00DB474A">
        <w:rPr>
          <w:rFonts w:cs="Arial"/>
          <w:sz w:val="22"/>
          <w:szCs w:val="22"/>
        </w:rPr>
        <w:t>en.</w:t>
      </w:r>
    </w:p>
    <w:p w14:paraId="3035D02D" w14:textId="77777777" w:rsidR="00CB51DC" w:rsidRDefault="00CB51DC" w:rsidP="00BD74D2">
      <w:pPr>
        <w:spacing w:line="300" w:lineRule="auto"/>
        <w:rPr>
          <w:rFonts w:cs="Arial"/>
          <w:sz w:val="22"/>
          <w:szCs w:val="22"/>
        </w:rPr>
      </w:pPr>
    </w:p>
    <w:p w14:paraId="4B3CC5E1" w14:textId="638D58FF" w:rsidR="00A27039" w:rsidRPr="00CB51DC" w:rsidRDefault="00DB474A" w:rsidP="00A27039">
      <w:pPr>
        <w:spacing w:line="30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</w:t>
      </w:r>
      <w:r w:rsidR="00BD74D2" w:rsidRPr="00BD74D2">
        <w:rPr>
          <w:rFonts w:cs="Arial"/>
          <w:sz w:val="22"/>
          <w:szCs w:val="22"/>
        </w:rPr>
        <w:t xml:space="preserve"> Schnellspanner</w:t>
      </w:r>
      <w:r>
        <w:rPr>
          <w:rFonts w:cs="Arial"/>
          <w:sz w:val="22"/>
          <w:szCs w:val="22"/>
        </w:rPr>
        <w:t xml:space="preserve"> der Baureihen</w:t>
      </w:r>
      <w:r w:rsidR="00BD74D2" w:rsidRPr="00BD74D2">
        <w:rPr>
          <w:rFonts w:cs="Arial"/>
          <w:sz w:val="22"/>
          <w:szCs w:val="22"/>
        </w:rPr>
        <w:t xml:space="preserve"> </w:t>
      </w:r>
      <w:proofErr w:type="spellStart"/>
      <w:r w:rsidR="00BD74D2" w:rsidRPr="00BD74D2">
        <w:rPr>
          <w:rFonts w:cs="Arial"/>
          <w:sz w:val="22"/>
          <w:szCs w:val="22"/>
        </w:rPr>
        <w:t>KIPPlock</w:t>
      </w:r>
      <w:proofErr w:type="spellEnd"/>
      <w:r w:rsidR="00BD74D2" w:rsidRPr="00BD74D2">
        <w:rPr>
          <w:rFonts w:cs="Arial"/>
          <w:sz w:val="22"/>
          <w:szCs w:val="22"/>
        </w:rPr>
        <w:t xml:space="preserve"> und </w:t>
      </w:r>
      <w:proofErr w:type="spellStart"/>
      <w:r w:rsidR="00BD74D2" w:rsidRPr="00BD74D2">
        <w:rPr>
          <w:rFonts w:cs="Arial"/>
          <w:sz w:val="22"/>
          <w:szCs w:val="22"/>
        </w:rPr>
        <w:t>KIPPlock</w:t>
      </w:r>
      <w:proofErr w:type="spellEnd"/>
      <w:r w:rsidR="00BD74D2" w:rsidRPr="00BD74D2">
        <w:rPr>
          <w:rFonts w:cs="Arial"/>
          <w:sz w:val="22"/>
          <w:szCs w:val="22"/>
        </w:rPr>
        <w:t>+</w:t>
      </w:r>
      <w:r>
        <w:rPr>
          <w:rFonts w:cs="Arial"/>
          <w:sz w:val="22"/>
          <w:szCs w:val="22"/>
        </w:rPr>
        <w:t xml:space="preserve"> sind Eigen</w:t>
      </w:r>
      <w:r w:rsidR="00A27039">
        <w:rPr>
          <w:rFonts w:cs="Arial"/>
          <w:sz w:val="22"/>
          <w:szCs w:val="22"/>
        </w:rPr>
        <w:t>ent</w:t>
      </w:r>
      <w:r>
        <w:rPr>
          <w:rFonts w:cs="Arial"/>
          <w:sz w:val="22"/>
          <w:szCs w:val="22"/>
        </w:rPr>
        <w:t>w</w:t>
      </w:r>
      <w:r w:rsidR="00A27039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 xml:space="preserve">cklungen von </w:t>
      </w:r>
      <w:r w:rsidRPr="00BD74D2">
        <w:rPr>
          <w:rFonts w:cs="Arial"/>
          <w:sz w:val="22"/>
          <w:szCs w:val="22"/>
        </w:rPr>
        <w:t>KIPP</w:t>
      </w:r>
      <w:r>
        <w:rPr>
          <w:rFonts w:cs="Arial"/>
          <w:sz w:val="22"/>
          <w:szCs w:val="22"/>
        </w:rPr>
        <w:t>.</w:t>
      </w:r>
      <w:r w:rsidRPr="00BD74D2">
        <w:rPr>
          <w:rFonts w:cs="Arial"/>
          <w:sz w:val="22"/>
          <w:szCs w:val="22"/>
        </w:rPr>
        <w:t xml:space="preserve"> </w:t>
      </w:r>
      <w:r w:rsidR="008F5E5F">
        <w:rPr>
          <w:rFonts w:cs="Arial"/>
          <w:sz w:val="22"/>
          <w:szCs w:val="22"/>
        </w:rPr>
        <w:t>Bekannt sind diese Modelle</w:t>
      </w:r>
      <w:r w:rsidR="00BD74D2" w:rsidRPr="00BD74D2">
        <w:rPr>
          <w:rFonts w:cs="Arial"/>
          <w:sz w:val="22"/>
          <w:szCs w:val="22"/>
        </w:rPr>
        <w:t xml:space="preserve"> für </w:t>
      </w:r>
      <w:r>
        <w:rPr>
          <w:rFonts w:cs="Arial"/>
          <w:sz w:val="22"/>
          <w:szCs w:val="22"/>
        </w:rPr>
        <w:t xml:space="preserve">die </w:t>
      </w:r>
      <w:r w:rsidR="00BD74D2" w:rsidRPr="00BD74D2">
        <w:rPr>
          <w:rFonts w:cs="Arial"/>
          <w:sz w:val="22"/>
          <w:szCs w:val="22"/>
        </w:rPr>
        <w:t xml:space="preserve">ergonomische Form des Griffs und eine </w:t>
      </w:r>
      <w:r>
        <w:rPr>
          <w:rFonts w:cs="Arial"/>
          <w:sz w:val="22"/>
          <w:szCs w:val="22"/>
        </w:rPr>
        <w:t xml:space="preserve">besonders </w:t>
      </w:r>
      <w:r w:rsidR="00BD74D2" w:rsidRPr="00BD74D2">
        <w:rPr>
          <w:rFonts w:cs="Arial"/>
          <w:sz w:val="22"/>
          <w:szCs w:val="22"/>
        </w:rPr>
        <w:t>bedienerfreundliche Handhabung.</w:t>
      </w:r>
      <w:r>
        <w:rPr>
          <w:rFonts w:cs="Arial"/>
          <w:sz w:val="22"/>
          <w:szCs w:val="22"/>
        </w:rPr>
        <w:t xml:space="preserve"> Hochwertige Materialien, innovative Gelenkbuchsen und korrosionsbeständige Oberflächen sorgen dafür, dass alle </w:t>
      </w:r>
      <w:r w:rsidR="008F5E5F">
        <w:rPr>
          <w:rFonts w:cs="Arial"/>
          <w:sz w:val="22"/>
          <w:szCs w:val="22"/>
        </w:rPr>
        <w:t xml:space="preserve">Produkte </w:t>
      </w:r>
      <w:proofErr w:type="spellStart"/>
      <w:r w:rsidRPr="00CB51DC">
        <w:rPr>
          <w:rFonts w:cs="Arial"/>
          <w:sz w:val="22"/>
          <w:szCs w:val="22"/>
        </w:rPr>
        <w:t>mühelos</w:t>
      </w:r>
      <w:proofErr w:type="spellEnd"/>
      <w:r w:rsidRPr="00CB51DC">
        <w:rPr>
          <w:rFonts w:cs="Arial"/>
          <w:sz w:val="22"/>
          <w:szCs w:val="22"/>
        </w:rPr>
        <w:t xml:space="preserve"> 300.000 Spannzyklen</w:t>
      </w:r>
      <w:r w:rsidRPr="00DB474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ü</w:t>
      </w:r>
      <w:r w:rsidRPr="00CB51DC">
        <w:rPr>
          <w:rFonts w:cs="Arial"/>
          <w:sz w:val="22"/>
          <w:szCs w:val="22"/>
        </w:rPr>
        <w:t>berstehen</w:t>
      </w:r>
      <w:r>
        <w:rPr>
          <w:rFonts w:cs="Arial"/>
          <w:sz w:val="22"/>
          <w:szCs w:val="22"/>
        </w:rPr>
        <w:t xml:space="preserve">. </w:t>
      </w:r>
      <w:proofErr w:type="spellStart"/>
      <w:r w:rsidR="00A27039" w:rsidRPr="00FC447B">
        <w:rPr>
          <w:rFonts w:cs="Arial"/>
          <w:sz w:val="22"/>
          <w:szCs w:val="22"/>
        </w:rPr>
        <w:t>KIPPlock</w:t>
      </w:r>
      <w:proofErr w:type="spellEnd"/>
      <w:r w:rsidR="00A27039" w:rsidRPr="00FC447B">
        <w:rPr>
          <w:rFonts w:cs="Arial"/>
          <w:sz w:val="22"/>
          <w:szCs w:val="22"/>
        </w:rPr>
        <w:t>+</w:t>
      </w:r>
      <w:r w:rsidR="00A27039">
        <w:rPr>
          <w:rFonts w:cs="Arial"/>
          <w:sz w:val="22"/>
          <w:szCs w:val="22"/>
        </w:rPr>
        <w:t xml:space="preserve"> überzeugt </w:t>
      </w:r>
      <w:r w:rsidR="00E9435E">
        <w:rPr>
          <w:rFonts w:cs="Arial"/>
          <w:sz w:val="22"/>
          <w:szCs w:val="22"/>
        </w:rPr>
        <w:t>zudem</w:t>
      </w:r>
      <w:r w:rsidR="00A27039">
        <w:rPr>
          <w:rFonts w:cs="Arial"/>
          <w:sz w:val="22"/>
          <w:szCs w:val="22"/>
        </w:rPr>
        <w:t xml:space="preserve"> mit einer integrierten </w:t>
      </w:r>
      <w:r w:rsidR="00A27039">
        <w:rPr>
          <w:rFonts w:cs="Arial"/>
          <w:sz w:val="22"/>
          <w:szCs w:val="22"/>
        </w:rPr>
        <w:lastRenderedPageBreak/>
        <w:t>Sicherheitsverriegelung. Bei der i</w:t>
      </w:r>
      <w:r w:rsidR="00A27039" w:rsidRPr="00CB51DC">
        <w:rPr>
          <w:rFonts w:cs="Arial"/>
          <w:sz w:val="22"/>
          <w:szCs w:val="22"/>
        </w:rPr>
        <w:t>nnenliegende</w:t>
      </w:r>
      <w:r w:rsidR="00A27039">
        <w:rPr>
          <w:rFonts w:cs="Arial"/>
          <w:sz w:val="22"/>
          <w:szCs w:val="22"/>
        </w:rPr>
        <w:t xml:space="preserve">n </w:t>
      </w:r>
      <w:r w:rsidR="00A27039" w:rsidRPr="00CB51DC">
        <w:rPr>
          <w:rFonts w:cs="Arial"/>
          <w:sz w:val="22"/>
          <w:szCs w:val="22"/>
        </w:rPr>
        <w:t>Stabverriegelung mit automatischer Sicherung</w:t>
      </w:r>
      <w:r w:rsidR="00A27039">
        <w:rPr>
          <w:rFonts w:cs="Arial"/>
          <w:sz w:val="22"/>
          <w:szCs w:val="22"/>
        </w:rPr>
        <w:t xml:space="preserve"> kann nichts hängen</w:t>
      </w:r>
      <w:r w:rsidR="00DA3D57">
        <w:rPr>
          <w:rFonts w:cs="Arial"/>
          <w:sz w:val="22"/>
          <w:szCs w:val="22"/>
        </w:rPr>
        <w:t xml:space="preserve"> </w:t>
      </w:r>
      <w:r w:rsidR="00A27039">
        <w:rPr>
          <w:rFonts w:cs="Arial"/>
          <w:sz w:val="22"/>
          <w:szCs w:val="22"/>
        </w:rPr>
        <w:t xml:space="preserve">bleiben oder sich verfangen, die </w:t>
      </w:r>
      <w:r w:rsidR="00A27039" w:rsidRPr="00FC447B">
        <w:rPr>
          <w:rFonts w:cs="Arial"/>
          <w:sz w:val="22"/>
          <w:szCs w:val="22"/>
        </w:rPr>
        <w:t>Bedienung ist selbst mit Arbeitshandschuhen</w:t>
      </w:r>
      <w:r w:rsidR="00A27039">
        <w:rPr>
          <w:rFonts w:cs="Arial"/>
          <w:sz w:val="22"/>
          <w:szCs w:val="22"/>
        </w:rPr>
        <w:t xml:space="preserve"> </w:t>
      </w:r>
      <w:r w:rsidR="008F5E5F">
        <w:rPr>
          <w:rFonts w:cs="Arial"/>
          <w:sz w:val="22"/>
          <w:szCs w:val="22"/>
        </w:rPr>
        <w:t>möglich.</w:t>
      </w:r>
      <w:r w:rsidR="009F48EF">
        <w:rPr>
          <w:rFonts w:cs="Arial"/>
          <w:sz w:val="22"/>
          <w:szCs w:val="22"/>
        </w:rPr>
        <w:t xml:space="preserve"> </w:t>
      </w:r>
    </w:p>
    <w:p w14:paraId="1FA58E62" w14:textId="77777777" w:rsidR="009F48EF" w:rsidRDefault="009F48EF" w:rsidP="00B97B9C">
      <w:pPr>
        <w:spacing w:line="300" w:lineRule="auto"/>
        <w:rPr>
          <w:rFonts w:cs="Arial"/>
          <w:sz w:val="22"/>
          <w:szCs w:val="22"/>
        </w:rPr>
      </w:pPr>
    </w:p>
    <w:p w14:paraId="4E47A71C" w14:textId="37CCA825" w:rsidR="00D91134" w:rsidRPr="004E258A" w:rsidRDefault="00F83EA8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E624C9">
        <w:rPr>
          <w:rFonts w:cs="Arial"/>
          <w:color w:val="000000" w:themeColor="text1"/>
          <w:sz w:val="22"/>
          <w:szCs w:val="22"/>
        </w:rPr>
        <w:t>(</w:t>
      </w:r>
      <w:r w:rsidR="00D91134" w:rsidRPr="00E624C9">
        <w:rPr>
          <w:rFonts w:cs="Arial"/>
          <w:color w:val="000000" w:themeColor="text1"/>
          <w:sz w:val="22"/>
          <w:szCs w:val="22"/>
        </w:rPr>
        <w:t>Zeichen mit Leerzeichen:</w:t>
      </w:r>
      <w:r w:rsidRPr="00E624C9">
        <w:rPr>
          <w:rFonts w:cs="Arial"/>
          <w:color w:val="000000" w:themeColor="text1"/>
          <w:sz w:val="22"/>
          <w:szCs w:val="22"/>
        </w:rPr>
        <w:t xml:space="preserve"> </w:t>
      </w:r>
      <w:r w:rsidR="009F48EF">
        <w:rPr>
          <w:rFonts w:cs="Arial"/>
          <w:color w:val="000000" w:themeColor="text1"/>
          <w:sz w:val="22"/>
          <w:szCs w:val="22"/>
        </w:rPr>
        <w:t>2.8</w:t>
      </w:r>
      <w:r w:rsidR="0049641C">
        <w:rPr>
          <w:rFonts w:cs="Arial"/>
          <w:color w:val="000000" w:themeColor="text1"/>
          <w:sz w:val="22"/>
          <w:szCs w:val="22"/>
        </w:rPr>
        <w:t>3</w:t>
      </w:r>
      <w:r w:rsidR="00976FFE">
        <w:rPr>
          <w:rFonts w:cs="Arial"/>
          <w:color w:val="000000" w:themeColor="text1"/>
          <w:sz w:val="22"/>
          <w:szCs w:val="22"/>
        </w:rPr>
        <w:t>6</w:t>
      </w:r>
      <w:r w:rsidR="00E9435E">
        <w:rPr>
          <w:rFonts w:cs="Arial"/>
          <w:color w:val="000000" w:themeColor="text1"/>
          <w:sz w:val="22"/>
          <w:szCs w:val="22"/>
        </w:rPr>
        <w:t xml:space="preserve"> </w:t>
      </w:r>
      <w:r w:rsidR="008E2D0D" w:rsidRPr="00E624C9">
        <w:rPr>
          <w:rFonts w:cs="Arial"/>
          <w:color w:val="000000" w:themeColor="text1"/>
          <w:sz w:val="22"/>
          <w:szCs w:val="22"/>
        </w:rPr>
        <w:t>Zeichen</w:t>
      </w:r>
      <w:r w:rsidRPr="00E624C9">
        <w:rPr>
          <w:rFonts w:cs="Arial"/>
          <w:color w:val="000000" w:themeColor="text1"/>
          <w:sz w:val="22"/>
          <w:szCs w:val="22"/>
        </w:rPr>
        <w:t>)</w:t>
      </w:r>
    </w:p>
    <w:p w14:paraId="2DE2B37E" w14:textId="0C8D9294" w:rsidR="00D91134" w:rsidRDefault="00D91134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3C691471" w14:textId="77777777" w:rsidR="00C60D36" w:rsidRPr="004E258A" w:rsidRDefault="00C60D36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480E0F4A" w14:textId="133F4B25" w:rsidR="004C7D10" w:rsidRDefault="004C7D10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  <w:r w:rsidRPr="004E258A">
        <w:rPr>
          <w:b/>
          <w:color w:val="000000" w:themeColor="text1"/>
          <w:szCs w:val="22"/>
        </w:rPr>
        <w:t>Bildübersicht:</w:t>
      </w:r>
    </w:p>
    <w:p w14:paraId="5DD93F64" w14:textId="32490FCA" w:rsidR="00C0595B" w:rsidRDefault="00F138AB" w:rsidP="001A7D15">
      <w:pPr>
        <w:pStyle w:val="Pressetext"/>
        <w:spacing w:line="300" w:lineRule="auto"/>
        <w:rPr>
          <w:rFonts w:cs="Arial"/>
          <w:i/>
          <w:iCs/>
          <w:color w:val="000000" w:themeColor="text1"/>
          <w:szCs w:val="22"/>
        </w:rPr>
      </w:pPr>
      <w:r>
        <w:rPr>
          <w:rFonts w:cs="Arial"/>
          <w:i/>
          <w:iCs/>
          <w:noProof/>
          <w:color w:val="000000" w:themeColor="text1"/>
          <w:szCs w:val="22"/>
        </w:rPr>
        <w:drawing>
          <wp:inline distT="0" distB="0" distL="0" distR="0" wp14:anchorId="48605185" wp14:editId="544409E0">
            <wp:extent cx="3768381" cy="2720821"/>
            <wp:effectExtent l="0" t="0" r="381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8381" cy="272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F7DD8" w14:textId="5B8895E4" w:rsidR="00F138AB" w:rsidRDefault="00F138AB" w:rsidP="001A7D15">
      <w:pPr>
        <w:pStyle w:val="Pressetext"/>
        <w:spacing w:line="300" w:lineRule="auto"/>
        <w:rPr>
          <w:rFonts w:cs="Arial"/>
          <w:i/>
          <w:iCs/>
          <w:color w:val="000000" w:themeColor="text1"/>
          <w:szCs w:val="22"/>
        </w:rPr>
      </w:pPr>
      <w:r w:rsidRPr="00CB51DC">
        <w:rPr>
          <w:rFonts w:cs="Arial"/>
          <w:szCs w:val="22"/>
        </w:rPr>
        <w:t>Schnellspanner von KIPP sind hochwertig, robust und somit für Anwendungen im Maschinenbausektor gut geeignet</w:t>
      </w:r>
      <w:r>
        <w:rPr>
          <w:rFonts w:cs="Arial"/>
          <w:szCs w:val="22"/>
        </w:rPr>
        <w:t>.</w:t>
      </w:r>
    </w:p>
    <w:p w14:paraId="1B1CCA06" w14:textId="77777777" w:rsidR="00F138AB" w:rsidRPr="00E13D69" w:rsidRDefault="00F138AB" w:rsidP="00F138AB">
      <w:pPr>
        <w:pStyle w:val="Pressetext"/>
        <w:spacing w:line="300" w:lineRule="auto"/>
        <w:rPr>
          <w:rFonts w:cs="Arial"/>
          <w:i/>
          <w:iCs/>
          <w:color w:val="000000" w:themeColor="text1"/>
          <w:szCs w:val="22"/>
        </w:rPr>
      </w:pPr>
      <w:r w:rsidRPr="00E13D69">
        <w:rPr>
          <w:rFonts w:cs="Arial"/>
          <w:i/>
          <w:iCs/>
          <w:color w:val="000000" w:themeColor="text1"/>
          <w:szCs w:val="22"/>
        </w:rPr>
        <w:t>Bild: KIPP</w:t>
      </w:r>
    </w:p>
    <w:p w14:paraId="6D66FED3" w14:textId="2804CC36" w:rsidR="00F138AB" w:rsidRDefault="00F138AB" w:rsidP="001A7D15">
      <w:pPr>
        <w:pStyle w:val="Pressetext"/>
        <w:spacing w:line="300" w:lineRule="auto"/>
        <w:rPr>
          <w:rFonts w:cs="Arial"/>
          <w:i/>
          <w:iCs/>
          <w:color w:val="000000" w:themeColor="text1"/>
          <w:szCs w:val="22"/>
        </w:rPr>
      </w:pPr>
    </w:p>
    <w:p w14:paraId="5B1B0417" w14:textId="1CA05465" w:rsidR="00F138AB" w:rsidRDefault="00F138AB" w:rsidP="001A7D15">
      <w:pPr>
        <w:pStyle w:val="Pressetext"/>
        <w:spacing w:line="300" w:lineRule="auto"/>
        <w:rPr>
          <w:rFonts w:cs="Arial"/>
          <w:i/>
          <w:iCs/>
          <w:color w:val="000000" w:themeColor="text1"/>
          <w:szCs w:val="22"/>
        </w:rPr>
      </w:pPr>
      <w:r>
        <w:rPr>
          <w:rFonts w:cs="Arial"/>
          <w:i/>
          <w:iCs/>
          <w:noProof/>
          <w:color w:val="000000" w:themeColor="text1"/>
          <w:szCs w:val="22"/>
        </w:rPr>
        <w:drawing>
          <wp:inline distT="0" distB="0" distL="0" distR="0" wp14:anchorId="4DD26674" wp14:editId="3EC49C88">
            <wp:extent cx="4807927" cy="1317927"/>
            <wp:effectExtent l="0" t="0" r="0" b="317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0207" cy="1324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A3F64" w14:textId="1FD78B05" w:rsidR="00C0595B" w:rsidRPr="00F138AB" w:rsidRDefault="00F138AB" w:rsidP="001A7D15">
      <w:pPr>
        <w:pStyle w:val="Pressetext"/>
        <w:spacing w:line="300" w:lineRule="auto"/>
        <w:rPr>
          <w:rFonts w:cs="Arial"/>
          <w:color w:val="000000" w:themeColor="text1"/>
          <w:szCs w:val="22"/>
        </w:rPr>
      </w:pPr>
      <w:r w:rsidRPr="00F138AB">
        <w:rPr>
          <w:rFonts w:cs="Arial"/>
          <w:color w:val="000000" w:themeColor="text1"/>
          <w:szCs w:val="22"/>
        </w:rPr>
        <w:t xml:space="preserve">Das HEINRICH KIPP WERK bietet </w:t>
      </w:r>
      <w:r>
        <w:rPr>
          <w:rFonts w:cs="Arial"/>
          <w:color w:val="000000" w:themeColor="text1"/>
          <w:szCs w:val="22"/>
        </w:rPr>
        <w:t>Schnellspanner</w:t>
      </w:r>
      <w:r w:rsidRPr="00F138AB">
        <w:rPr>
          <w:rFonts w:cs="Arial"/>
          <w:color w:val="000000" w:themeColor="text1"/>
          <w:szCs w:val="22"/>
        </w:rPr>
        <w:t xml:space="preserve"> in einer Vielzahl von Ausführungen an</w:t>
      </w:r>
      <w:r>
        <w:rPr>
          <w:rFonts w:cs="Arial"/>
          <w:color w:val="000000" w:themeColor="text1"/>
          <w:szCs w:val="22"/>
        </w:rPr>
        <w:t>.</w:t>
      </w:r>
    </w:p>
    <w:p w14:paraId="4D7FA950" w14:textId="7261DA22" w:rsidR="00C60D36" w:rsidRPr="00E13D69" w:rsidRDefault="00C60D36" w:rsidP="001A7D15">
      <w:pPr>
        <w:pStyle w:val="Pressetext"/>
        <w:spacing w:line="300" w:lineRule="auto"/>
        <w:rPr>
          <w:rFonts w:cs="Arial"/>
          <w:i/>
          <w:iCs/>
          <w:color w:val="000000" w:themeColor="text1"/>
          <w:szCs w:val="22"/>
        </w:rPr>
      </w:pPr>
      <w:r w:rsidRPr="00E13D69">
        <w:rPr>
          <w:rFonts w:cs="Arial"/>
          <w:i/>
          <w:iCs/>
          <w:color w:val="000000" w:themeColor="text1"/>
          <w:szCs w:val="22"/>
        </w:rPr>
        <w:t>Bild: KIPP</w:t>
      </w:r>
    </w:p>
    <w:p w14:paraId="5A41D63A" w14:textId="77777777" w:rsidR="00244F36" w:rsidRDefault="00244F36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691DD604" w14:textId="77777777" w:rsidR="0071193B" w:rsidRDefault="0071193B" w:rsidP="001A7D15">
      <w:pPr>
        <w:pStyle w:val="Pressetext"/>
        <w:spacing w:line="300" w:lineRule="auto"/>
        <w:rPr>
          <w:b/>
          <w:szCs w:val="22"/>
        </w:rPr>
      </w:pPr>
    </w:p>
    <w:p w14:paraId="3B0B6D47" w14:textId="085526B3" w:rsidR="007D6394" w:rsidRDefault="00AA444D" w:rsidP="001A7D15">
      <w:pPr>
        <w:pStyle w:val="Pressetext"/>
        <w:spacing w:line="300" w:lineRule="auto"/>
        <w:rPr>
          <w:szCs w:val="22"/>
        </w:rPr>
      </w:pPr>
      <w:r w:rsidRPr="001735C5">
        <w:rPr>
          <w:b/>
          <w:szCs w:val="22"/>
        </w:rPr>
        <w:t>Deeplink</w:t>
      </w:r>
      <w:r w:rsidR="0083497C" w:rsidRPr="001735C5">
        <w:rPr>
          <w:b/>
          <w:szCs w:val="22"/>
        </w:rPr>
        <w:t>s</w:t>
      </w:r>
      <w:r w:rsidRPr="001735C5">
        <w:rPr>
          <w:b/>
          <w:szCs w:val="22"/>
        </w:rPr>
        <w:t>:</w:t>
      </w:r>
      <w:r w:rsidRPr="001735C5">
        <w:rPr>
          <w:szCs w:val="22"/>
        </w:rPr>
        <w:t xml:space="preserve"> </w:t>
      </w:r>
    </w:p>
    <w:p w14:paraId="26A01A64" w14:textId="5DB5A636" w:rsidR="00227FCB" w:rsidRDefault="007A513C" w:rsidP="001A7D15">
      <w:pPr>
        <w:pStyle w:val="Pressetext"/>
        <w:spacing w:line="300" w:lineRule="auto"/>
      </w:pPr>
      <w:hyperlink r:id="rId13" w:history="1">
        <w:r w:rsidR="00227FCB" w:rsidRPr="002001E8">
          <w:rPr>
            <w:rStyle w:val="Hyperlink"/>
          </w:rPr>
          <w:t>https://www.kippwerk.de/de/de/Produkte/Bedienteile-Normelemente/Schnellspanner-Kraftspanner/Zustandssensoren-Edelstahl-mit-Halter-f%C3%BCr-Schnellspanner.html</w:t>
        </w:r>
      </w:hyperlink>
    </w:p>
    <w:p w14:paraId="45B1BF89" w14:textId="77777777" w:rsidR="00227FCB" w:rsidRDefault="00227FCB" w:rsidP="001A7D15">
      <w:pPr>
        <w:pStyle w:val="Pressetext"/>
        <w:spacing w:line="300" w:lineRule="auto"/>
      </w:pPr>
    </w:p>
    <w:p w14:paraId="5240D18C" w14:textId="77777777" w:rsidR="00227FCB" w:rsidRDefault="00227FCB" w:rsidP="001A7D15">
      <w:pPr>
        <w:pStyle w:val="Pressetext"/>
        <w:spacing w:line="300" w:lineRule="auto"/>
        <w:rPr>
          <w:szCs w:val="22"/>
        </w:rPr>
      </w:pPr>
    </w:p>
    <w:p w14:paraId="5AF537DE" w14:textId="2EB3854E" w:rsidR="00227FCB" w:rsidRDefault="007A513C" w:rsidP="001A7D15">
      <w:pPr>
        <w:pStyle w:val="Pressetext"/>
        <w:spacing w:line="300" w:lineRule="auto"/>
      </w:pPr>
      <w:hyperlink r:id="rId14" w:history="1">
        <w:r w:rsidR="00227FCB" w:rsidRPr="002001E8">
          <w:rPr>
            <w:rStyle w:val="Hyperlink"/>
          </w:rPr>
          <w:t>https://www.kippwerk.de/de/de/Produkte/Bedienteile-Normelemente/Schnellspanner-Kraftspanner/Schnellspanner-antistatisch-horizontal-mit-waagrechtem-Fu%C3%9F-und-verstellbarer-Andruckspindel.html</w:t>
        </w:r>
      </w:hyperlink>
    </w:p>
    <w:p w14:paraId="1636031F" w14:textId="77777777" w:rsidR="00227FCB" w:rsidRDefault="00227FCB" w:rsidP="001A7D15">
      <w:pPr>
        <w:pStyle w:val="Pressetext"/>
        <w:spacing w:line="300" w:lineRule="auto"/>
        <w:rPr>
          <w:szCs w:val="22"/>
        </w:rPr>
      </w:pPr>
    </w:p>
    <w:p w14:paraId="14E1E90C" w14:textId="77777777" w:rsidR="00413072" w:rsidRPr="00BD74D2" w:rsidRDefault="007A513C" w:rsidP="00413072">
      <w:pPr>
        <w:pStyle w:val="Pressetext"/>
        <w:spacing w:line="300" w:lineRule="auto"/>
        <w:rPr>
          <w:u w:val="single"/>
        </w:rPr>
      </w:pPr>
      <w:hyperlink r:id="rId15" w:history="1">
        <w:r w:rsidR="00413072" w:rsidRPr="00BD74D2">
          <w:rPr>
            <w:rStyle w:val="Hyperlink"/>
          </w:rPr>
          <w:t>https://www.kippwerk.de/de/de/Produkte/Bedienteile-Normelemente/Schnellspanner-Kraftspanner.html</w:t>
        </w:r>
      </w:hyperlink>
    </w:p>
    <w:p w14:paraId="4E99D2BF" w14:textId="77777777" w:rsidR="00413072" w:rsidRDefault="00413072" w:rsidP="001A7D15">
      <w:pPr>
        <w:pStyle w:val="Pressetext"/>
        <w:spacing w:line="300" w:lineRule="auto"/>
        <w:rPr>
          <w:szCs w:val="22"/>
        </w:rPr>
      </w:pPr>
    </w:p>
    <w:p w14:paraId="41BB523F" w14:textId="3E07D6DC" w:rsidR="00C0595B" w:rsidRDefault="007A513C" w:rsidP="00AA444D">
      <w:pPr>
        <w:pStyle w:val="Pressetext"/>
        <w:spacing w:line="300" w:lineRule="auto"/>
        <w:rPr>
          <w:bCs/>
          <w:szCs w:val="22"/>
        </w:rPr>
      </w:pPr>
      <w:hyperlink r:id="rId16" w:history="1">
        <w:r w:rsidRPr="00EC6DD8">
          <w:rPr>
            <w:rStyle w:val="Hyperlink"/>
            <w:bCs/>
            <w:szCs w:val="22"/>
          </w:rPr>
          <w:t>https://www.kippwerk.de/de/de/News/KIPP-News/Schnellspanner-von-KIPP.html</w:t>
        </w:r>
      </w:hyperlink>
    </w:p>
    <w:p w14:paraId="0F368082" w14:textId="77777777" w:rsidR="007A513C" w:rsidRPr="007A513C" w:rsidRDefault="007A513C" w:rsidP="00AA444D">
      <w:pPr>
        <w:pStyle w:val="Pressetext"/>
        <w:spacing w:line="300" w:lineRule="auto"/>
        <w:rPr>
          <w:bCs/>
          <w:szCs w:val="22"/>
        </w:rPr>
      </w:pPr>
    </w:p>
    <w:p w14:paraId="25CAA11E" w14:textId="77777777" w:rsidR="007A513C" w:rsidRPr="001735C5" w:rsidRDefault="007A513C" w:rsidP="00AA444D">
      <w:pPr>
        <w:pStyle w:val="Pressetext"/>
        <w:spacing w:line="300" w:lineRule="auto"/>
        <w:rPr>
          <w:b/>
          <w:szCs w:val="22"/>
        </w:rPr>
      </w:pPr>
    </w:p>
    <w:p w14:paraId="55E40D01" w14:textId="77777777" w:rsidR="00B80952" w:rsidRPr="00AA444D" w:rsidRDefault="00B80952" w:rsidP="00B80952">
      <w:pPr>
        <w:spacing w:line="300" w:lineRule="auto"/>
        <w:rPr>
          <w:b/>
          <w:sz w:val="22"/>
          <w:szCs w:val="22"/>
        </w:rPr>
      </w:pPr>
      <w:r w:rsidRPr="00AA444D">
        <w:rPr>
          <w:b/>
          <w:sz w:val="22"/>
          <w:szCs w:val="22"/>
        </w:rPr>
        <w:t>Weitere Informationen und Pressefotos</w:t>
      </w:r>
    </w:p>
    <w:p w14:paraId="28D3BAA1" w14:textId="77777777" w:rsidR="00B80952" w:rsidRPr="00B80952" w:rsidRDefault="00B80952" w:rsidP="00B80952">
      <w:pPr>
        <w:spacing w:line="300" w:lineRule="auto"/>
        <w:rPr>
          <w:sz w:val="22"/>
          <w:szCs w:val="22"/>
        </w:rPr>
      </w:pPr>
      <w:r w:rsidRPr="00AA444D">
        <w:rPr>
          <w:sz w:val="22"/>
          <w:szCs w:val="22"/>
        </w:rPr>
        <w:t>Siehe www.kipp.com, Region: Deutschland, Rubrik: News/Pressebereich</w:t>
      </w:r>
    </w:p>
    <w:p w14:paraId="14D236A1" w14:textId="77777777" w:rsidR="00AA444D" w:rsidRPr="00D5588A" w:rsidRDefault="00AA444D" w:rsidP="00AA444D">
      <w:pPr>
        <w:pStyle w:val="Pressetext"/>
        <w:spacing w:line="300" w:lineRule="auto"/>
        <w:rPr>
          <w:b/>
          <w:color w:val="000000" w:themeColor="text1"/>
          <w:szCs w:val="22"/>
        </w:rPr>
      </w:pPr>
    </w:p>
    <w:p w14:paraId="5CDBED4D" w14:textId="3D68FCCE" w:rsidR="00D76429" w:rsidRPr="00D76429" w:rsidRDefault="00CD46D3" w:rsidP="00D76429">
      <w:pPr>
        <w:pStyle w:val="Pressetext"/>
        <w:rPr>
          <w:rFonts w:cs="Arial"/>
          <w:b/>
          <w:bCs/>
          <w:color w:val="000000" w:themeColor="text1"/>
          <w:szCs w:val="22"/>
        </w:rPr>
      </w:pPr>
      <w:r w:rsidRPr="00D5588A">
        <w:rPr>
          <w:b/>
          <w:color w:val="000000" w:themeColor="text1"/>
          <w:szCs w:val="22"/>
        </w:rPr>
        <w:t xml:space="preserve">Meta-Title: </w:t>
      </w:r>
      <w:r w:rsidR="009F48EF" w:rsidRPr="009F48EF">
        <w:rPr>
          <w:rFonts w:cs="Arial"/>
          <w:color w:val="000000" w:themeColor="text1"/>
          <w:szCs w:val="22"/>
        </w:rPr>
        <w:t>Schnell spannen</w:t>
      </w:r>
      <w:r w:rsidR="009F48EF">
        <w:rPr>
          <w:rFonts w:cs="Arial"/>
          <w:color w:val="000000" w:themeColor="text1"/>
          <w:szCs w:val="22"/>
        </w:rPr>
        <w:t>,</w:t>
      </w:r>
      <w:r w:rsidR="009F48EF" w:rsidRPr="009F48EF">
        <w:rPr>
          <w:rFonts w:cs="Arial"/>
          <w:color w:val="000000" w:themeColor="text1"/>
          <w:szCs w:val="22"/>
        </w:rPr>
        <w:t xml:space="preserve"> zuverlässig fixieren</w:t>
      </w:r>
    </w:p>
    <w:p w14:paraId="2AFE7DB9" w14:textId="5F4E6094" w:rsidR="004D2B29" w:rsidRDefault="004D2B29" w:rsidP="00F83EA8">
      <w:pPr>
        <w:pStyle w:val="Pressetext"/>
        <w:spacing w:line="300" w:lineRule="auto"/>
        <w:rPr>
          <w:rFonts w:cs="Arial"/>
          <w:bCs/>
          <w:color w:val="000000" w:themeColor="text1"/>
          <w:szCs w:val="22"/>
        </w:rPr>
      </w:pPr>
    </w:p>
    <w:p w14:paraId="1A4F915F" w14:textId="3285496B" w:rsidR="00AA444D" w:rsidRDefault="00CD46D3" w:rsidP="00F83EA8">
      <w:pPr>
        <w:pStyle w:val="Pressetext"/>
        <w:spacing w:line="300" w:lineRule="auto"/>
        <w:rPr>
          <w:rFonts w:cs="Arial"/>
          <w:color w:val="000000" w:themeColor="text1"/>
          <w:szCs w:val="22"/>
        </w:rPr>
      </w:pPr>
      <w:r w:rsidRPr="00D5588A">
        <w:rPr>
          <w:b/>
          <w:color w:val="000000" w:themeColor="text1"/>
          <w:szCs w:val="22"/>
        </w:rPr>
        <w:t>Meta-Description</w:t>
      </w:r>
      <w:r w:rsidR="00380398">
        <w:rPr>
          <w:b/>
          <w:color w:val="000000" w:themeColor="text1"/>
          <w:szCs w:val="22"/>
        </w:rPr>
        <w:t xml:space="preserve">: </w:t>
      </w:r>
      <w:r w:rsidR="009F48EF" w:rsidRPr="009F48EF">
        <w:rPr>
          <w:rFonts w:cs="Arial"/>
          <w:color w:val="000000" w:themeColor="text1"/>
          <w:szCs w:val="22"/>
        </w:rPr>
        <w:t>Das HEINRICH KIPP WERK bietet die flexiblen Helfer in einer Vielzahl von Ausführungen an</w:t>
      </w:r>
      <w:r w:rsidR="009F48EF">
        <w:rPr>
          <w:rFonts w:cs="Arial"/>
          <w:color w:val="000000" w:themeColor="text1"/>
          <w:szCs w:val="22"/>
        </w:rPr>
        <w:t xml:space="preserve">, darunter auch Neuheiten. Hier mehr erfahren! </w:t>
      </w:r>
    </w:p>
    <w:p w14:paraId="44B26035" w14:textId="77777777" w:rsidR="008E338F" w:rsidRPr="00D5588A" w:rsidRDefault="008E338F" w:rsidP="00F83EA8">
      <w:pPr>
        <w:pStyle w:val="Pressetext"/>
        <w:spacing w:line="300" w:lineRule="auto"/>
        <w:rPr>
          <w:color w:val="000000" w:themeColor="text1"/>
          <w:szCs w:val="22"/>
        </w:rPr>
      </w:pPr>
    </w:p>
    <w:p w14:paraId="7988A141" w14:textId="588ED0A6" w:rsidR="001117AE" w:rsidRPr="00D5588A" w:rsidRDefault="001117AE" w:rsidP="00F83EA8">
      <w:pPr>
        <w:pStyle w:val="Pressetext"/>
        <w:spacing w:line="300" w:lineRule="auto"/>
        <w:rPr>
          <w:b/>
          <w:color w:val="000000" w:themeColor="text1"/>
          <w:szCs w:val="22"/>
        </w:rPr>
      </w:pPr>
      <w:r w:rsidRPr="00D5588A">
        <w:rPr>
          <w:b/>
          <w:color w:val="000000" w:themeColor="text1"/>
          <w:szCs w:val="22"/>
        </w:rPr>
        <w:t>Keywords:</w:t>
      </w:r>
      <w:r w:rsidR="00026A52">
        <w:rPr>
          <w:b/>
          <w:color w:val="000000" w:themeColor="text1"/>
          <w:szCs w:val="22"/>
        </w:rPr>
        <w:t xml:space="preserve"> </w:t>
      </w:r>
      <w:r w:rsidR="00604DE5">
        <w:rPr>
          <w:color w:val="000000" w:themeColor="text1"/>
          <w:szCs w:val="22"/>
        </w:rPr>
        <w:t>KIPP, HEINRICH KIPP WERK,</w:t>
      </w:r>
      <w:r w:rsidR="00D76429">
        <w:rPr>
          <w:color w:val="000000" w:themeColor="text1"/>
          <w:szCs w:val="22"/>
        </w:rPr>
        <w:t xml:space="preserve"> </w:t>
      </w:r>
      <w:r w:rsidR="009F48EF">
        <w:rPr>
          <w:color w:val="000000" w:themeColor="text1"/>
          <w:szCs w:val="22"/>
        </w:rPr>
        <w:t>Schnellspanner, Spanner, spannen, fixieren, ESD, ESD-Schnellspanner, Zustandssensoren</w:t>
      </w:r>
    </w:p>
    <w:p w14:paraId="099F4037" w14:textId="77777777" w:rsidR="00CD46D3" w:rsidRPr="00AA444D" w:rsidRDefault="00CD46D3" w:rsidP="00F83EA8">
      <w:pPr>
        <w:pStyle w:val="Pressetext"/>
        <w:spacing w:line="300" w:lineRule="auto"/>
        <w:rPr>
          <w:b/>
          <w:szCs w:val="22"/>
        </w:rPr>
      </w:pPr>
    </w:p>
    <w:p w14:paraId="3D6F2C5D" w14:textId="77777777" w:rsidR="008860A1" w:rsidRPr="00294B58" w:rsidRDefault="00B80952" w:rsidP="00B80952">
      <w:pPr>
        <w:spacing w:line="300" w:lineRule="auto"/>
        <w:rPr>
          <w:rFonts w:cs="Arial"/>
          <w:b/>
          <w:sz w:val="22"/>
          <w:szCs w:val="22"/>
        </w:rPr>
      </w:pPr>
      <w:r w:rsidRPr="00294B58">
        <w:rPr>
          <w:rFonts w:cs="Arial"/>
          <w:b/>
          <w:sz w:val="22"/>
          <w:szCs w:val="22"/>
        </w:rPr>
        <w:t>Download-Area:</w:t>
      </w:r>
    </w:p>
    <w:p w14:paraId="6D05AFF8" w14:textId="77777777" w:rsidR="00B80952" w:rsidRPr="00294B58" w:rsidRDefault="007A513C" w:rsidP="00B80952">
      <w:pPr>
        <w:spacing w:line="300" w:lineRule="auto"/>
        <w:rPr>
          <w:rFonts w:cs="Arial"/>
          <w:b/>
          <w:sz w:val="22"/>
          <w:szCs w:val="22"/>
        </w:rPr>
      </w:pPr>
      <w:hyperlink r:id="rId17" w:history="1">
        <w:r w:rsidR="008860A1">
          <w:rPr>
            <w:rStyle w:val="Hyperlink"/>
          </w:rPr>
          <w:t>https://www.kippwerk.de/de/de/Download/Pressebereich.html</w:t>
        </w:r>
      </w:hyperlink>
      <w:r w:rsidR="00B80952" w:rsidRPr="00294B58">
        <w:rPr>
          <w:rFonts w:cs="Arial"/>
          <w:b/>
          <w:sz w:val="22"/>
          <w:szCs w:val="22"/>
        </w:rPr>
        <w:t xml:space="preserve"> </w:t>
      </w:r>
    </w:p>
    <w:p w14:paraId="47264D2C" w14:textId="676D509B" w:rsidR="005F0F44" w:rsidRDefault="005F0F44" w:rsidP="005F0F44">
      <w:pPr>
        <w:pStyle w:val="Pressetext"/>
        <w:spacing w:line="300" w:lineRule="auto"/>
        <w:rPr>
          <w:rFonts w:cs="Arial"/>
          <w:szCs w:val="22"/>
        </w:rPr>
      </w:pPr>
    </w:p>
    <w:p w14:paraId="67BA40C5" w14:textId="34A6E50E" w:rsidR="003B2BDD" w:rsidRDefault="003B2BDD" w:rsidP="005F0F44">
      <w:pPr>
        <w:pStyle w:val="Pressetext"/>
        <w:spacing w:line="300" w:lineRule="auto"/>
        <w:rPr>
          <w:rFonts w:cs="Arial"/>
          <w:szCs w:val="22"/>
        </w:rPr>
      </w:pPr>
    </w:p>
    <w:p w14:paraId="01AE0EB9" w14:textId="0D77915F" w:rsidR="003B2BDD" w:rsidRDefault="003B2BDD" w:rsidP="005F0F44">
      <w:pPr>
        <w:pStyle w:val="Pressetext"/>
        <w:spacing w:line="300" w:lineRule="auto"/>
        <w:rPr>
          <w:rFonts w:cs="Arial"/>
          <w:szCs w:val="22"/>
        </w:rPr>
      </w:pPr>
    </w:p>
    <w:p w14:paraId="3F10ABE7" w14:textId="7D9F84D8" w:rsidR="003B2BDD" w:rsidRDefault="003B2BDD" w:rsidP="005F0F44">
      <w:pPr>
        <w:pStyle w:val="Pressetext"/>
        <w:spacing w:line="300" w:lineRule="auto"/>
        <w:rPr>
          <w:rFonts w:cs="Arial"/>
          <w:szCs w:val="22"/>
        </w:rPr>
      </w:pPr>
    </w:p>
    <w:p w14:paraId="6BB8610E" w14:textId="5ADEC0A9" w:rsidR="003B2BDD" w:rsidRDefault="003B2BDD" w:rsidP="005F0F44">
      <w:pPr>
        <w:pStyle w:val="Pressetext"/>
        <w:spacing w:line="300" w:lineRule="auto"/>
        <w:rPr>
          <w:rFonts w:cs="Arial"/>
          <w:szCs w:val="22"/>
        </w:rPr>
      </w:pPr>
    </w:p>
    <w:p w14:paraId="2E9201D7" w14:textId="77777777" w:rsidR="003B2BDD" w:rsidRPr="0062779B" w:rsidRDefault="003B2BDD" w:rsidP="005F0F44">
      <w:pPr>
        <w:pStyle w:val="Pressetext"/>
        <w:spacing w:line="300" w:lineRule="auto"/>
        <w:rPr>
          <w:rFonts w:cs="Arial"/>
          <w:szCs w:val="22"/>
        </w:rPr>
      </w:pPr>
    </w:p>
    <w:p w14:paraId="236B6D00" w14:textId="0BF461A1" w:rsidR="005F0F44" w:rsidRPr="0062779B" w:rsidRDefault="00E4411B" w:rsidP="005F0F44">
      <w:pPr>
        <w:spacing w:line="30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HEINRICH </w:t>
      </w:r>
      <w:r w:rsidRPr="00380398">
        <w:rPr>
          <w:rFonts w:cs="Arial"/>
          <w:b/>
          <w:color w:val="000000" w:themeColor="text1"/>
          <w:sz w:val="22"/>
          <w:szCs w:val="22"/>
        </w:rPr>
        <w:t>KIPP WERK GmbH &amp; Co. KG</w:t>
      </w:r>
    </w:p>
    <w:p w14:paraId="6B414E92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Stefanie Beck, Marketing</w:t>
      </w:r>
    </w:p>
    <w:p w14:paraId="4370325F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Heubergstraße 2</w:t>
      </w:r>
    </w:p>
    <w:p w14:paraId="42493FC0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 w:rsidRPr="0062779B">
        <w:rPr>
          <w:rFonts w:cs="Arial"/>
          <w:sz w:val="22"/>
          <w:szCs w:val="22"/>
        </w:rPr>
        <w:t>72172 Sulz am Neckar</w:t>
      </w:r>
    </w:p>
    <w:p w14:paraId="0F1F8F68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</w:p>
    <w:p w14:paraId="48CD366A" w14:textId="77777777" w:rsidR="005F0F44" w:rsidRPr="00BB5309" w:rsidRDefault="005F0F44" w:rsidP="005F0F44">
      <w:pPr>
        <w:spacing w:line="300" w:lineRule="auto"/>
        <w:rPr>
          <w:rFonts w:cs="Arial"/>
          <w:sz w:val="22"/>
          <w:szCs w:val="22"/>
          <w:lang w:val="it-IT"/>
        </w:rPr>
      </w:pPr>
      <w:proofErr w:type="spellStart"/>
      <w:r w:rsidRPr="00BB5309">
        <w:rPr>
          <w:rFonts w:cs="Arial"/>
          <w:sz w:val="22"/>
          <w:szCs w:val="22"/>
          <w:lang w:val="it-IT"/>
        </w:rPr>
        <w:t>Telefon</w:t>
      </w:r>
      <w:proofErr w:type="spellEnd"/>
      <w:r w:rsidRPr="00BB5309">
        <w:rPr>
          <w:rFonts w:cs="Arial"/>
          <w:sz w:val="22"/>
          <w:szCs w:val="22"/>
          <w:lang w:val="it-IT"/>
        </w:rPr>
        <w:t>: 07454 793-30</w:t>
      </w:r>
    </w:p>
    <w:p w14:paraId="03AD4BBD" w14:textId="77777777" w:rsidR="005F0F44" w:rsidRPr="00BB5309" w:rsidRDefault="005F0F44" w:rsidP="005F0F44">
      <w:pPr>
        <w:spacing w:line="300" w:lineRule="auto"/>
        <w:rPr>
          <w:rFonts w:cs="Arial"/>
          <w:sz w:val="22"/>
          <w:szCs w:val="22"/>
          <w:lang w:val="it-IT"/>
        </w:rPr>
      </w:pPr>
      <w:r w:rsidRPr="00BB5309">
        <w:rPr>
          <w:rFonts w:cs="Arial"/>
          <w:sz w:val="22"/>
          <w:szCs w:val="22"/>
          <w:lang w:val="it-IT"/>
        </w:rPr>
        <w:t xml:space="preserve">E-Mail: stefanie.beck@kipp.com </w:t>
      </w:r>
    </w:p>
    <w:p w14:paraId="5A688912" w14:textId="77777777" w:rsidR="005F0F44" w:rsidRPr="00BB5309" w:rsidRDefault="005F0F44" w:rsidP="005F0F44">
      <w:pPr>
        <w:spacing w:line="300" w:lineRule="auto"/>
        <w:rPr>
          <w:rFonts w:cs="Arial"/>
          <w:sz w:val="22"/>
          <w:szCs w:val="22"/>
          <w:lang w:val="it-IT"/>
        </w:rPr>
      </w:pPr>
    </w:p>
    <w:p w14:paraId="775F6FCC" w14:textId="77777777" w:rsidR="005F0F44" w:rsidRPr="0062779B" w:rsidRDefault="005F0F44" w:rsidP="005F0F44">
      <w:pPr>
        <w:spacing w:line="300" w:lineRule="auto"/>
        <w:rPr>
          <w:rFonts w:cs="Arial"/>
          <w:b/>
          <w:bCs/>
          <w:iCs/>
          <w:color w:val="000000" w:themeColor="text1"/>
          <w:sz w:val="22"/>
          <w:szCs w:val="22"/>
        </w:rPr>
      </w:pPr>
      <w:r w:rsidRPr="0062779B">
        <w:rPr>
          <w:rFonts w:cs="Arial"/>
          <w:b/>
          <w:bCs/>
          <w:iCs/>
          <w:color w:val="000000" w:themeColor="text1"/>
          <w:sz w:val="22"/>
          <w:szCs w:val="22"/>
        </w:rPr>
        <w:t xml:space="preserve">Pressestelle: </w:t>
      </w:r>
    </w:p>
    <w:p w14:paraId="2350D368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2779B">
        <w:rPr>
          <w:rFonts w:cs="Arial"/>
          <w:color w:val="000000" w:themeColor="text1"/>
          <w:sz w:val="22"/>
          <w:szCs w:val="22"/>
        </w:rPr>
        <w:t>Köhler + Partner GmbH</w:t>
      </w:r>
    </w:p>
    <w:p w14:paraId="6ECAFEA4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62779B">
        <w:rPr>
          <w:rFonts w:cs="Arial"/>
          <w:color w:val="000000" w:themeColor="text1"/>
          <w:sz w:val="22"/>
          <w:szCs w:val="22"/>
        </w:rPr>
        <w:t xml:space="preserve">Brauerstraße 42 </w:t>
      </w:r>
      <w:r w:rsidRPr="0062779B">
        <w:rPr>
          <w:rFonts w:cs="Arial"/>
          <w:color w:val="000000" w:themeColor="text1"/>
          <w:sz w:val="22"/>
          <w:szCs w:val="22"/>
          <w:lang w:val="en-GB"/>
        </w:rPr>
        <w:sym w:font="Symbol" w:char="00B7"/>
      </w:r>
      <w:r w:rsidRPr="0062779B">
        <w:rPr>
          <w:rFonts w:cs="Arial"/>
          <w:color w:val="000000" w:themeColor="text1"/>
          <w:sz w:val="22"/>
          <w:szCs w:val="22"/>
        </w:rPr>
        <w:t xml:space="preserve"> 21244 Buchholz </w:t>
      </w:r>
      <w:proofErr w:type="spellStart"/>
      <w:r w:rsidRPr="0062779B">
        <w:rPr>
          <w:rFonts w:cs="Arial"/>
          <w:color w:val="000000" w:themeColor="text1"/>
          <w:sz w:val="22"/>
          <w:szCs w:val="22"/>
        </w:rPr>
        <w:t>i.d.N</w:t>
      </w:r>
      <w:proofErr w:type="spellEnd"/>
      <w:r w:rsidRPr="0062779B">
        <w:rPr>
          <w:rFonts w:cs="Arial"/>
          <w:color w:val="000000" w:themeColor="text1"/>
          <w:sz w:val="22"/>
          <w:szCs w:val="22"/>
        </w:rPr>
        <w:t>.</w:t>
      </w:r>
    </w:p>
    <w:p w14:paraId="7C97CCD1" w14:textId="77777777" w:rsidR="005F0F44" w:rsidRPr="00BB5309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  <w:lang w:val="nb-NO"/>
        </w:rPr>
      </w:pPr>
      <w:r w:rsidRPr="00BB5309">
        <w:rPr>
          <w:rFonts w:cs="Arial"/>
          <w:color w:val="000000" w:themeColor="text1"/>
          <w:sz w:val="22"/>
          <w:szCs w:val="22"/>
          <w:lang w:val="nb-NO"/>
        </w:rPr>
        <w:t xml:space="preserve">Telefon +49 (0) 4181 92892-0 </w:t>
      </w:r>
      <w:r w:rsidRPr="0062779B">
        <w:rPr>
          <w:rFonts w:cs="Arial"/>
          <w:color w:val="000000" w:themeColor="text1"/>
          <w:sz w:val="22"/>
          <w:szCs w:val="22"/>
          <w:lang w:val="en-GB"/>
        </w:rPr>
        <w:sym w:font="Symbol" w:char="00B7"/>
      </w:r>
      <w:r w:rsidRPr="00BB5309">
        <w:rPr>
          <w:rFonts w:cs="Arial"/>
          <w:color w:val="000000" w:themeColor="text1"/>
          <w:sz w:val="22"/>
          <w:szCs w:val="22"/>
          <w:lang w:val="nb-NO"/>
        </w:rPr>
        <w:t xml:space="preserve"> Fax +49 (0) 4181 92892-55</w:t>
      </w:r>
    </w:p>
    <w:p w14:paraId="669955D9" w14:textId="77777777" w:rsidR="005F0F44" w:rsidRPr="00BB5309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  <w:lang w:val="nb-NO"/>
        </w:rPr>
      </w:pPr>
      <w:r w:rsidRPr="00BB5309">
        <w:rPr>
          <w:rFonts w:cs="Arial"/>
          <w:color w:val="000000" w:themeColor="text1"/>
          <w:sz w:val="22"/>
          <w:szCs w:val="22"/>
          <w:lang w:val="nb-NO"/>
        </w:rPr>
        <w:t xml:space="preserve">info@koehler-partner.de </w:t>
      </w:r>
      <w:r w:rsidRPr="0062779B">
        <w:rPr>
          <w:rFonts w:cs="Arial"/>
          <w:color w:val="000000" w:themeColor="text1"/>
          <w:sz w:val="22"/>
          <w:szCs w:val="22"/>
          <w:lang w:val="it-IT"/>
        </w:rPr>
        <w:sym w:font="Symbol" w:char="F0B7"/>
      </w:r>
      <w:r w:rsidRPr="00BB5309">
        <w:rPr>
          <w:rFonts w:cs="Arial"/>
          <w:color w:val="000000" w:themeColor="text1"/>
          <w:sz w:val="22"/>
          <w:szCs w:val="22"/>
          <w:lang w:val="nb-NO"/>
        </w:rPr>
        <w:t xml:space="preserve"> www.koehler-partner.de</w:t>
      </w:r>
    </w:p>
    <w:p w14:paraId="237F63A4" w14:textId="77777777" w:rsidR="00B80952" w:rsidRPr="00BB5309" w:rsidRDefault="00B80952" w:rsidP="005F0F44">
      <w:pPr>
        <w:pStyle w:val="Pressetext"/>
        <w:spacing w:line="300" w:lineRule="auto"/>
        <w:rPr>
          <w:szCs w:val="22"/>
          <w:lang w:val="nb-NO"/>
        </w:rPr>
      </w:pPr>
    </w:p>
    <w:sectPr w:rsidR="00B80952" w:rsidRPr="00BB5309" w:rsidSect="006C63DB">
      <w:headerReference w:type="default" r:id="rId18"/>
      <w:footerReference w:type="default" r:id="rId19"/>
      <w:pgSz w:w="11906" w:h="16838"/>
      <w:pgMar w:top="993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E2B23" w14:textId="77777777" w:rsidR="00232C74" w:rsidRDefault="00232C74">
      <w:r>
        <w:separator/>
      </w:r>
    </w:p>
  </w:endnote>
  <w:endnote w:type="continuationSeparator" w:id="0">
    <w:p w14:paraId="4CB94FBF" w14:textId="77777777" w:rsidR="00232C74" w:rsidRDefault="0023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41FED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5413A4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75955" w14:textId="77777777" w:rsidR="00232C74" w:rsidRDefault="00232C74">
      <w:r>
        <w:separator/>
      </w:r>
    </w:p>
  </w:footnote>
  <w:footnote w:type="continuationSeparator" w:id="0">
    <w:p w14:paraId="3C1407CD" w14:textId="77777777" w:rsidR="00232C74" w:rsidRDefault="00232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7316C" w14:textId="77777777" w:rsidR="00F83EA8" w:rsidRDefault="00F83EA8" w:rsidP="00F83EA8">
    <w:pPr>
      <w:ind w:right="-2"/>
      <w:rPr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43C59D" wp14:editId="7B00DCF7">
          <wp:simplePos x="0" y="0"/>
          <wp:positionH relativeFrom="column">
            <wp:posOffset>4966970</wp:posOffset>
          </wp:positionH>
          <wp:positionV relativeFrom="paragraph">
            <wp:posOffset>24977</wp:posOffset>
          </wp:positionV>
          <wp:extent cx="1036955" cy="760095"/>
          <wp:effectExtent l="0" t="0" r="4445" b="1905"/>
          <wp:wrapThrough wrapText="bothSides">
            <wp:wrapPolygon edited="0">
              <wp:start x="0" y="0"/>
              <wp:lineTo x="0" y="21293"/>
              <wp:lineTo x="21428" y="21293"/>
              <wp:lineTo x="21428" y="0"/>
              <wp:lineTo x="0" y="0"/>
            </wp:wrapPolygon>
          </wp:wrapThrough>
          <wp:docPr id="1" name="Bild 5" descr="KIPP-Logo-R41G59137-72DPI_20cm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KIPP-Logo-R41G59137-72DPI_20cm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EFAB5D" w14:textId="77777777" w:rsidR="00BB789C" w:rsidRDefault="00BB789C" w:rsidP="00BB789C">
    <w:pPr>
      <w:rPr>
        <w:noProof/>
        <w:u w:val="single"/>
      </w:rPr>
    </w:pPr>
  </w:p>
  <w:p w14:paraId="518DF24A" w14:textId="77777777" w:rsidR="00F83EA8" w:rsidRDefault="00F83EA8" w:rsidP="00BB789C">
    <w:pPr>
      <w:rPr>
        <w:noProof/>
        <w:u w:val="single"/>
      </w:rPr>
    </w:pPr>
  </w:p>
  <w:p w14:paraId="4D94E31D" w14:textId="77777777" w:rsidR="00BB789C" w:rsidRPr="00AA444D" w:rsidRDefault="00F83EA8" w:rsidP="00BB789C">
    <w:pPr>
      <w:rPr>
        <w:b/>
        <w:noProof/>
        <w:sz w:val="28"/>
        <w:szCs w:val="28"/>
        <w:u w:val="single"/>
      </w:rPr>
    </w:pPr>
    <w:r w:rsidRPr="00AA444D">
      <w:rPr>
        <w:b/>
        <w:noProof/>
        <w:sz w:val="28"/>
        <w:szCs w:val="28"/>
        <w:u w:val="single"/>
      </w:rPr>
      <w:t>Pressemitteilung</w:t>
    </w:r>
  </w:p>
  <w:p w14:paraId="63D9AE64" w14:textId="77777777" w:rsidR="00F83EA8" w:rsidRPr="00F83EA8" w:rsidRDefault="00F83EA8" w:rsidP="00BB789C">
    <w:pPr>
      <w:rPr>
        <w:b/>
        <w:noProof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A797E"/>
    <w:multiLevelType w:val="hybridMultilevel"/>
    <w:tmpl w:val="6486F176"/>
    <w:lvl w:ilvl="0" w:tplc="B44A2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87B3E"/>
    <w:multiLevelType w:val="hybridMultilevel"/>
    <w:tmpl w:val="D16CC12C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D6352"/>
    <w:multiLevelType w:val="hybridMultilevel"/>
    <w:tmpl w:val="02549B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4B5F20"/>
    <w:multiLevelType w:val="hybridMultilevel"/>
    <w:tmpl w:val="3C6445E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443138"/>
    <w:multiLevelType w:val="hybridMultilevel"/>
    <w:tmpl w:val="FF82A0E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5A5F45"/>
    <w:multiLevelType w:val="hybridMultilevel"/>
    <w:tmpl w:val="339EB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11E47"/>
    <w:multiLevelType w:val="hybridMultilevel"/>
    <w:tmpl w:val="858CD280"/>
    <w:lvl w:ilvl="0" w:tplc="B44A2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86296"/>
    <w:multiLevelType w:val="hybridMultilevel"/>
    <w:tmpl w:val="5FA00F7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475908"/>
    <w:multiLevelType w:val="hybridMultilevel"/>
    <w:tmpl w:val="88C426B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3D248A"/>
    <w:multiLevelType w:val="hybridMultilevel"/>
    <w:tmpl w:val="E8661146"/>
    <w:lvl w:ilvl="0" w:tplc="366660E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D08A4"/>
    <w:multiLevelType w:val="hybridMultilevel"/>
    <w:tmpl w:val="64FA2BF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F726D"/>
    <w:multiLevelType w:val="hybridMultilevel"/>
    <w:tmpl w:val="273EF4A2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E6890"/>
    <w:multiLevelType w:val="hybridMultilevel"/>
    <w:tmpl w:val="6D4EB2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234F9"/>
    <w:multiLevelType w:val="hybridMultilevel"/>
    <w:tmpl w:val="3D1E2E6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6"/>
  </w:num>
  <w:num w:numId="5">
    <w:abstractNumId w:val="1"/>
  </w:num>
  <w:num w:numId="6">
    <w:abstractNumId w:val="14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  <w:num w:numId="11">
    <w:abstractNumId w:val="8"/>
  </w:num>
  <w:num w:numId="12">
    <w:abstractNumId w:val="16"/>
  </w:num>
  <w:num w:numId="13">
    <w:abstractNumId w:val="10"/>
  </w:num>
  <w:num w:numId="14">
    <w:abstractNumId w:val="0"/>
  </w:num>
  <w:num w:numId="15">
    <w:abstractNumId w:val="7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35"/>
    <w:rsid w:val="0000009D"/>
    <w:rsid w:val="00021C53"/>
    <w:rsid w:val="00024B02"/>
    <w:rsid w:val="00026A52"/>
    <w:rsid w:val="000271A3"/>
    <w:rsid w:val="00033621"/>
    <w:rsid w:val="0003454E"/>
    <w:rsid w:val="00036B14"/>
    <w:rsid w:val="0003713A"/>
    <w:rsid w:val="00041AEB"/>
    <w:rsid w:val="0004350D"/>
    <w:rsid w:val="000445FE"/>
    <w:rsid w:val="00051F00"/>
    <w:rsid w:val="000534EE"/>
    <w:rsid w:val="00063161"/>
    <w:rsid w:val="000647AE"/>
    <w:rsid w:val="00067139"/>
    <w:rsid w:val="00067748"/>
    <w:rsid w:val="0006792A"/>
    <w:rsid w:val="00071EC7"/>
    <w:rsid w:val="00072AF1"/>
    <w:rsid w:val="00075035"/>
    <w:rsid w:val="0008170F"/>
    <w:rsid w:val="0008670A"/>
    <w:rsid w:val="0008715A"/>
    <w:rsid w:val="0008751C"/>
    <w:rsid w:val="0009007F"/>
    <w:rsid w:val="000907B5"/>
    <w:rsid w:val="00095119"/>
    <w:rsid w:val="00096AA0"/>
    <w:rsid w:val="000A1690"/>
    <w:rsid w:val="000A1BB4"/>
    <w:rsid w:val="000A4744"/>
    <w:rsid w:val="000A54A2"/>
    <w:rsid w:val="000A720D"/>
    <w:rsid w:val="000A76A0"/>
    <w:rsid w:val="000B1BD3"/>
    <w:rsid w:val="000B2E15"/>
    <w:rsid w:val="000B6B8F"/>
    <w:rsid w:val="000C2BCB"/>
    <w:rsid w:val="000C6410"/>
    <w:rsid w:val="000D2709"/>
    <w:rsid w:val="000E6A4E"/>
    <w:rsid w:val="000E777A"/>
    <w:rsid w:val="000F5639"/>
    <w:rsid w:val="000F5A04"/>
    <w:rsid w:val="000F5A3E"/>
    <w:rsid w:val="0010397C"/>
    <w:rsid w:val="00103BD2"/>
    <w:rsid w:val="00111510"/>
    <w:rsid w:val="001117AE"/>
    <w:rsid w:val="001141CC"/>
    <w:rsid w:val="001143E2"/>
    <w:rsid w:val="001158D0"/>
    <w:rsid w:val="00124050"/>
    <w:rsid w:val="001339DE"/>
    <w:rsid w:val="001356A8"/>
    <w:rsid w:val="00144087"/>
    <w:rsid w:val="001501B1"/>
    <w:rsid w:val="00154DCA"/>
    <w:rsid w:val="00156577"/>
    <w:rsid w:val="00156D91"/>
    <w:rsid w:val="00161E69"/>
    <w:rsid w:val="00162FE7"/>
    <w:rsid w:val="0017028C"/>
    <w:rsid w:val="001735C5"/>
    <w:rsid w:val="00173AD9"/>
    <w:rsid w:val="00175D52"/>
    <w:rsid w:val="001827DB"/>
    <w:rsid w:val="00186C61"/>
    <w:rsid w:val="00192CB1"/>
    <w:rsid w:val="00195FB0"/>
    <w:rsid w:val="00196405"/>
    <w:rsid w:val="001A2999"/>
    <w:rsid w:val="001A3A33"/>
    <w:rsid w:val="001A7D15"/>
    <w:rsid w:val="001B6E6E"/>
    <w:rsid w:val="001B752C"/>
    <w:rsid w:val="001C049F"/>
    <w:rsid w:val="001C1C06"/>
    <w:rsid w:val="001C1EF4"/>
    <w:rsid w:val="001C537E"/>
    <w:rsid w:val="001C5D12"/>
    <w:rsid w:val="001C5F7B"/>
    <w:rsid w:val="001D0511"/>
    <w:rsid w:val="001D2551"/>
    <w:rsid w:val="001D7272"/>
    <w:rsid w:val="001D7EAF"/>
    <w:rsid w:val="001E29BC"/>
    <w:rsid w:val="001E3C18"/>
    <w:rsid w:val="001F595A"/>
    <w:rsid w:val="002047AD"/>
    <w:rsid w:val="00205AB3"/>
    <w:rsid w:val="00210153"/>
    <w:rsid w:val="00210655"/>
    <w:rsid w:val="00211884"/>
    <w:rsid w:val="002128BA"/>
    <w:rsid w:val="00213884"/>
    <w:rsid w:val="00227D31"/>
    <w:rsid w:val="00227FCB"/>
    <w:rsid w:val="00230F0F"/>
    <w:rsid w:val="00232C74"/>
    <w:rsid w:val="00233DCE"/>
    <w:rsid w:val="00236F32"/>
    <w:rsid w:val="0024335B"/>
    <w:rsid w:val="0024361F"/>
    <w:rsid w:val="0024388E"/>
    <w:rsid w:val="00243EE7"/>
    <w:rsid w:val="00244F36"/>
    <w:rsid w:val="00246776"/>
    <w:rsid w:val="002510FF"/>
    <w:rsid w:val="00261050"/>
    <w:rsid w:val="00261755"/>
    <w:rsid w:val="00266514"/>
    <w:rsid w:val="00266B69"/>
    <w:rsid w:val="002707A2"/>
    <w:rsid w:val="002755FE"/>
    <w:rsid w:val="00277F51"/>
    <w:rsid w:val="00286844"/>
    <w:rsid w:val="00291D93"/>
    <w:rsid w:val="002928E5"/>
    <w:rsid w:val="00294B58"/>
    <w:rsid w:val="0029597D"/>
    <w:rsid w:val="002963DC"/>
    <w:rsid w:val="002A3A5D"/>
    <w:rsid w:val="002B441E"/>
    <w:rsid w:val="002B4B0F"/>
    <w:rsid w:val="002B55F1"/>
    <w:rsid w:val="002B5927"/>
    <w:rsid w:val="002C204C"/>
    <w:rsid w:val="002C3F0C"/>
    <w:rsid w:val="002C409D"/>
    <w:rsid w:val="002C4569"/>
    <w:rsid w:val="002C6E25"/>
    <w:rsid w:val="002D4A05"/>
    <w:rsid w:val="002D4A45"/>
    <w:rsid w:val="002D7C6C"/>
    <w:rsid w:val="002E159C"/>
    <w:rsid w:val="002E4562"/>
    <w:rsid w:val="002E4CC5"/>
    <w:rsid w:val="002E6D66"/>
    <w:rsid w:val="002F063A"/>
    <w:rsid w:val="003067ED"/>
    <w:rsid w:val="00307411"/>
    <w:rsid w:val="00315712"/>
    <w:rsid w:val="00315BE8"/>
    <w:rsid w:val="00315E40"/>
    <w:rsid w:val="00316B33"/>
    <w:rsid w:val="00317BD7"/>
    <w:rsid w:val="00325CBE"/>
    <w:rsid w:val="003267DB"/>
    <w:rsid w:val="00326C24"/>
    <w:rsid w:val="00331D28"/>
    <w:rsid w:val="00334645"/>
    <w:rsid w:val="00334B7E"/>
    <w:rsid w:val="00335AE0"/>
    <w:rsid w:val="00336842"/>
    <w:rsid w:val="003376F5"/>
    <w:rsid w:val="00344FF7"/>
    <w:rsid w:val="00351C35"/>
    <w:rsid w:val="00360371"/>
    <w:rsid w:val="00360E4A"/>
    <w:rsid w:val="003617C2"/>
    <w:rsid w:val="00362B52"/>
    <w:rsid w:val="00366596"/>
    <w:rsid w:val="00370AED"/>
    <w:rsid w:val="003733C6"/>
    <w:rsid w:val="00377A6B"/>
    <w:rsid w:val="00380398"/>
    <w:rsid w:val="003831AA"/>
    <w:rsid w:val="0038381A"/>
    <w:rsid w:val="00384712"/>
    <w:rsid w:val="00386AEC"/>
    <w:rsid w:val="00392FF3"/>
    <w:rsid w:val="00394150"/>
    <w:rsid w:val="00394D50"/>
    <w:rsid w:val="0039546E"/>
    <w:rsid w:val="003966D1"/>
    <w:rsid w:val="003A002F"/>
    <w:rsid w:val="003A2331"/>
    <w:rsid w:val="003A3AE9"/>
    <w:rsid w:val="003A3C50"/>
    <w:rsid w:val="003A435A"/>
    <w:rsid w:val="003A7D55"/>
    <w:rsid w:val="003B2BDD"/>
    <w:rsid w:val="003B4877"/>
    <w:rsid w:val="003C1386"/>
    <w:rsid w:val="003C27D8"/>
    <w:rsid w:val="003C46B7"/>
    <w:rsid w:val="003E00C4"/>
    <w:rsid w:val="003E1905"/>
    <w:rsid w:val="003F09F4"/>
    <w:rsid w:val="003F3B36"/>
    <w:rsid w:val="003F5A40"/>
    <w:rsid w:val="003F6AFC"/>
    <w:rsid w:val="003F738C"/>
    <w:rsid w:val="00403E12"/>
    <w:rsid w:val="0040607A"/>
    <w:rsid w:val="00406C9F"/>
    <w:rsid w:val="00410B93"/>
    <w:rsid w:val="00412798"/>
    <w:rsid w:val="00413072"/>
    <w:rsid w:val="00415C62"/>
    <w:rsid w:val="0042198B"/>
    <w:rsid w:val="004221BC"/>
    <w:rsid w:val="00426264"/>
    <w:rsid w:val="004271F0"/>
    <w:rsid w:val="00433CA2"/>
    <w:rsid w:val="004353B2"/>
    <w:rsid w:val="004375D2"/>
    <w:rsid w:val="004408F8"/>
    <w:rsid w:val="00440D2F"/>
    <w:rsid w:val="00441048"/>
    <w:rsid w:val="00444C4B"/>
    <w:rsid w:val="004515FC"/>
    <w:rsid w:val="00451752"/>
    <w:rsid w:val="0045707C"/>
    <w:rsid w:val="00461FE7"/>
    <w:rsid w:val="004625C6"/>
    <w:rsid w:val="00463454"/>
    <w:rsid w:val="00463F39"/>
    <w:rsid w:val="004652DA"/>
    <w:rsid w:val="0046572D"/>
    <w:rsid w:val="00470725"/>
    <w:rsid w:val="004711A8"/>
    <w:rsid w:val="00473DBE"/>
    <w:rsid w:val="004767C6"/>
    <w:rsid w:val="00476F89"/>
    <w:rsid w:val="00480F3E"/>
    <w:rsid w:val="00480F82"/>
    <w:rsid w:val="00481D67"/>
    <w:rsid w:val="00483432"/>
    <w:rsid w:val="00484994"/>
    <w:rsid w:val="00485D27"/>
    <w:rsid w:val="00491153"/>
    <w:rsid w:val="00491234"/>
    <w:rsid w:val="00494723"/>
    <w:rsid w:val="00496253"/>
    <w:rsid w:val="0049641C"/>
    <w:rsid w:val="00496518"/>
    <w:rsid w:val="004B015B"/>
    <w:rsid w:val="004B2491"/>
    <w:rsid w:val="004B6F21"/>
    <w:rsid w:val="004C173B"/>
    <w:rsid w:val="004C2291"/>
    <w:rsid w:val="004C7D10"/>
    <w:rsid w:val="004D094C"/>
    <w:rsid w:val="004D2B29"/>
    <w:rsid w:val="004E1A8F"/>
    <w:rsid w:val="004E258A"/>
    <w:rsid w:val="004E3329"/>
    <w:rsid w:val="004E7183"/>
    <w:rsid w:val="004F0406"/>
    <w:rsid w:val="004F23B5"/>
    <w:rsid w:val="004F35BD"/>
    <w:rsid w:val="004F447B"/>
    <w:rsid w:val="004F50BD"/>
    <w:rsid w:val="0050013E"/>
    <w:rsid w:val="005100EC"/>
    <w:rsid w:val="00521E98"/>
    <w:rsid w:val="00525E53"/>
    <w:rsid w:val="00527186"/>
    <w:rsid w:val="00535106"/>
    <w:rsid w:val="0053612C"/>
    <w:rsid w:val="005365B8"/>
    <w:rsid w:val="005413A4"/>
    <w:rsid w:val="005432D6"/>
    <w:rsid w:val="00546D1A"/>
    <w:rsid w:val="0054756C"/>
    <w:rsid w:val="00556D2B"/>
    <w:rsid w:val="00556F5F"/>
    <w:rsid w:val="0055746C"/>
    <w:rsid w:val="005624E5"/>
    <w:rsid w:val="00572872"/>
    <w:rsid w:val="005814C8"/>
    <w:rsid w:val="00590027"/>
    <w:rsid w:val="005904DC"/>
    <w:rsid w:val="0059137D"/>
    <w:rsid w:val="0059262C"/>
    <w:rsid w:val="0059457D"/>
    <w:rsid w:val="00595330"/>
    <w:rsid w:val="005A0F3D"/>
    <w:rsid w:val="005A4BA0"/>
    <w:rsid w:val="005A4CB5"/>
    <w:rsid w:val="005A4D58"/>
    <w:rsid w:val="005A5A84"/>
    <w:rsid w:val="005B273A"/>
    <w:rsid w:val="005B73F4"/>
    <w:rsid w:val="005C2ACC"/>
    <w:rsid w:val="005C2E57"/>
    <w:rsid w:val="005C4CC1"/>
    <w:rsid w:val="005C500B"/>
    <w:rsid w:val="005D09F8"/>
    <w:rsid w:val="005D3447"/>
    <w:rsid w:val="005D442B"/>
    <w:rsid w:val="005D5624"/>
    <w:rsid w:val="005D6098"/>
    <w:rsid w:val="005E2289"/>
    <w:rsid w:val="005E4AB9"/>
    <w:rsid w:val="005E7AA5"/>
    <w:rsid w:val="005F0DC7"/>
    <w:rsid w:val="005F0F44"/>
    <w:rsid w:val="005F1B42"/>
    <w:rsid w:val="005F5239"/>
    <w:rsid w:val="005F5EB0"/>
    <w:rsid w:val="005F6E72"/>
    <w:rsid w:val="006010D8"/>
    <w:rsid w:val="006027AB"/>
    <w:rsid w:val="00604DE5"/>
    <w:rsid w:val="00605CD9"/>
    <w:rsid w:val="0060636A"/>
    <w:rsid w:val="00607AD8"/>
    <w:rsid w:val="00607B06"/>
    <w:rsid w:val="00610F47"/>
    <w:rsid w:val="0061211D"/>
    <w:rsid w:val="00612A8E"/>
    <w:rsid w:val="00612CED"/>
    <w:rsid w:val="00617499"/>
    <w:rsid w:val="00620649"/>
    <w:rsid w:val="00626987"/>
    <w:rsid w:val="00631171"/>
    <w:rsid w:val="0063307B"/>
    <w:rsid w:val="00645FBD"/>
    <w:rsid w:val="00650F39"/>
    <w:rsid w:val="00652DD7"/>
    <w:rsid w:val="006547F2"/>
    <w:rsid w:val="0065730A"/>
    <w:rsid w:val="006630BD"/>
    <w:rsid w:val="006700CA"/>
    <w:rsid w:val="00670115"/>
    <w:rsid w:val="006707F7"/>
    <w:rsid w:val="00671914"/>
    <w:rsid w:val="00671C98"/>
    <w:rsid w:val="00671DBA"/>
    <w:rsid w:val="00677302"/>
    <w:rsid w:val="00684A22"/>
    <w:rsid w:val="00687418"/>
    <w:rsid w:val="00690F4D"/>
    <w:rsid w:val="00691191"/>
    <w:rsid w:val="00695388"/>
    <w:rsid w:val="0069717D"/>
    <w:rsid w:val="006B2D7E"/>
    <w:rsid w:val="006B343F"/>
    <w:rsid w:val="006B51E1"/>
    <w:rsid w:val="006B5E58"/>
    <w:rsid w:val="006B773C"/>
    <w:rsid w:val="006C0D0A"/>
    <w:rsid w:val="006C3573"/>
    <w:rsid w:val="006C3F70"/>
    <w:rsid w:val="006C4EFB"/>
    <w:rsid w:val="006C63DB"/>
    <w:rsid w:val="006D25C1"/>
    <w:rsid w:val="006D25DD"/>
    <w:rsid w:val="006D507B"/>
    <w:rsid w:val="006D7A34"/>
    <w:rsid w:val="006E09D7"/>
    <w:rsid w:val="006E0EC7"/>
    <w:rsid w:val="006E1313"/>
    <w:rsid w:val="006E5540"/>
    <w:rsid w:val="006E623B"/>
    <w:rsid w:val="006E730D"/>
    <w:rsid w:val="006E7A95"/>
    <w:rsid w:val="006F0AF2"/>
    <w:rsid w:val="006F1DF5"/>
    <w:rsid w:val="006F256F"/>
    <w:rsid w:val="006F7A49"/>
    <w:rsid w:val="00700072"/>
    <w:rsid w:val="00700A73"/>
    <w:rsid w:val="00700EDD"/>
    <w:rsid w:val="00705204"/>
    <w:rsid w:val="0071193B"/>
    <w:rsid w:val="00712012"/>
    <w:rsid w:val="00712CF5"/>
    <w:rsid w:val="00713FCC"/>
    <w:rsid w:val="007145B7"/>
    <w:rsid w:val="00716483"/>
    <w:rsid w:val="0071779D"/>
    <w:rsid w:val="00721B9E"/>
    <w:rsid w:val="00722A15"/>
    <w:rsid w:val="0072422F"/>
    <w:rsid w:val="0073096B"/>
    <w:rsid w:val="00731C34"/>
    <w:rsid w:val="00732783"/>
    <w:rsid w:val="00736385"/>
    <w:rsid w:val="00744C8F"/>
    <w:rsid w:val="00746212"/>
    <w:rsid w:val="00751750"/>
    <w:rsid w:val="007518F2"/>
    <w:rsid w:val="007612CB"/>
    <w:rsid w:val="00761F78"/>
    <w:rsid w:val="00766BA6"/>
    <w:rsid w:val="007677AC"/>
    <w:rsid w:val="00771200"/>
    <w:rsid w:val="00772CFF"/>
    <w:rsid w:val="007768DB"/>
    <w:rsid w:val="0077742E"/>
    <w:rsid w:val="007819BF"/>
    <w:rsid w:val="00783094"/>
    <w:rsid w:val="007833B0"/>
    <w:rsid w:val="00783817"/>
    <w:rsid w:val="00786BAF"/>
    <w:rsid w:val="00790581"/>
    <w:rsid w:val="0079363B"/>
    <w:rsid w:val="0079710B"/>
    <w:rsid w:val="00797B47"/>
    <w:rsid w:val="007A1FEC"/>
    <w:rsid w:val="007A2DDC"/>
    <w:rsid w:val="007A513C"/>
    <w:rsid w:val="007A5E35"/>
    <w:rsid w:val="007A6EFE"/>
    <w:rsid w:val="007A728D"/>
    <w:rsid w:val="007B2C48"/>
    <w:rsid w:val="007B482A"/>
    <w:rsid w:val="007B6753"/>
    <w:rsid w:val="007B7C67"/>
    <w:rsid w:val="007C52A3"/>
    <w:rsid w:val="007C531D"/>
    <w:rsid w:val="007C6C74"/>
    <w:rsid w:val="007D2043"/>
    <w:rsid w:val="007D6394"/>
    <w:rsid w:val="007E3B35"/>
    <w:rsid w:val="007F0D68"/>
    <w:rsid w:val="007F2099"/>
    <w:rsid w:val="00804DEE"/>
    <w:rsid w:val="00811115"/>
    <w:rsid w:val="00814DDB"/>
    <w:rsid w:val="00822214"/>
    <w:rsid w:val="00830FCD"/>
    <w:rsid w:val="00831AFC"/>
    <w:rsid w:val="0083468D"/>
    <w:rsid w:val="008347D8"/>
    <w:rsid w:val="0083497C"/>
    <w:rsid w:val="00835DD4"/>
    <w:rsid w:val="0083718A"/>
    <w:rsid w:val="008414C3"/>
    <w:rsid w:val="00845DD5"/>
    <w:rsid w:val="00850F7A"/>
    <w:rsid w:val="00856392"/>
    <w:rsid w:val="008608D9"/>
    <w:rsid w:val="00861F44"/>
    <w:rsid w:val="00864177"/>
    <w:rsid w:val="00866A85"/>
    <w:rsid w:val="00873431"/>
    <w:rsid w:val="00874D03"/>
    <w:rsid w:val="00877656"/>
    <w:rsid w:val="0088039F"/>
    <w:rsid w:val="00881BEC"/>
    <w:rsid w:val="00883042"/>
    <w:rsid w:val="00884707"/>
    <w:rsid w:val="008860A1"/>
    <w:rsid w:val="008869DB"/>
    <w:rsid w:val="00886B08"/>
    <w:rsid w:val="0089051A"/>
    <w:rsid w:val="00890EF8"/>
    <w:rsid w:val="00891327"/>
    <w:rsid w:val="00891737"/>
    <w:rsid w:val="008948EB"/>
    <w:rsid w:val="00896037"/>
    <w:rsid w:val="008A35A7"/>
    <w:rsid w:val="008B0D32"/>
    <w:rsid w:val="008B1CC1"/>
    <w:rsid w:val="008B3E80"/>
    <w:rsid w:val="008B3FCB"/>
    <w:rsid w:val="008B434E"/>
    <w:rsid w:val="008B453D"/>
    <w:rsid w:val="008B4C8B"/>
    <w:rsid w:val="008C26D3"/>
    <w:rsid w:val="008D4893"/>
    <w:rsid w:val="008D610F"/>
    <w:rsid w:val="008D6920"/>
    <w:rsid w:val="008E1D8B"/>
    <w:rsid w:val="008E2D0D"/>
    <w:rsid w:val="008E338F"/>
    <w:rsid w:val="008E44E6"/>
    <w:rsid w:val="008E5E6B"/>
    <w:rsid w:val="008E7247"/>
    <w:rsid w:val="008F3BA6"/>
    <w:rsid w:val="008F5E5F"/>
    <w:rsid w:val="008F793B"/>
    <w:rsid w:val="0091174B"/>
    <w:rsid w:val="00912203"/>
    <w:rsid w:val="009147F5"/>
    <w:rsid w:val="0091724A"/>
    <w:rsid w:val="009260EC"/>
    <w:rsid w:val="00926486"/>
    <w:rsid w:val="009279A4"/>
    <w:rsid w:val="00930A3B"/>
    <w:rsid w:val="00935C79"/>
    <w:rsid w:val="00941F68"/>
    <w:rsid w:val="00942A23"/>
    <w:rsid w:val="00943D25"/>
    <w:rsid w:val="00944FD8"/>
    <w:rsid w:val="00954C68"/>
    <w:rsid w:val="0095515C"/>
    <w:rsid w:val="00960933"/>
    <w:rsid w:val="00963239"/>
    <w:rsid w:val="0096352A"/>
    <w:rsid w:val="00964985"/>
    <w:rsid w:val="00967469"/>
    <w:rsid w:val="00973E7C"/>
    <w:rsid w:val="009758C1"/>
    <w:rsid w:val="009766C5"/>
    <w:rsid w:val="00976FFE"/>
    <w:rsid w:val="009827F9"/>
    <w:rsid w:val="00993F07"/>
    <w:rsid w:val="009A04FE"/>
    <w:rsid w:val="009A1025"/>
    <w:rsid w:val="009A18C1"/>
    <w:rsid w:val="009A3246"/>
    <w:rsid w:val="009A3333"/>
    <w:rsid w:val="009B0504"/>
    <w:rsid w:val="009B67A9"/>
    <w:rsid w:val="009C3B88"/>
    <w:rsid w:val="009D02A7"/>
    <w:rsid w:val="009D1A50"/>
    <w:rsid w:val="009D2D7D"/>
    <w:rsid w:val="009E00B6"/>
    <w:rsid w:val="009E424C"/>
    <w:rsid w:val="009E513A"/>
    <w:rsid w:val="009F09F8"/>
    <w:rsid w:val="009F10F7"/>
    <w:rsid w:val="009F48EF"/>
    <w:rsid w:val="00A04748"/>
    <w:rsid w:val="00A064BA"/>
    <w:rsid w:val="00A1590C"/>
    <w:rsid w:val="00A16E43"/>
    <w:rsid w:val="00A21E91"/>
    <w:rsid w:val="00A27039"/>
    <w:rsid w:val="00A329DF"/>
    <w:rsid w:val="00A35215"/>
    <w:rsid w:val="00A372BE"/>
    <w:rsid w:val="00A3733C"/>
    <w:rsid w:val="00A3789F"/>
    <w:rsid w:val="00A37CA1"/>
    <w:rsid w:val="00A420B5"/>
    <w:rsid w:val="00A42E0D"/>
    <w:rsid w:val="00A44756"/>
    <w:rsid w:val="00A472BE"/>
    <w:rsid w:val="00A577E5"/>
    <w:rsid w:val="00A60D1F"/>
    <w:rsid w:val="00A6226B"/>
    <w:rsid w:val="00A66F0F"/>
    <w:rsid w:val="00A6778F"/>
    <w:rsid w:val="00A74BF6"/>
    <w:rsid w:val="00A7517C"/>
    <w:rsid w:val="00A7523E"/>
    <w:rsid w:val="00A82117"/>
    <w:rsid w:val="00A834BC"/>
    <w:rsid w:val="00A845F3"/>
    <w:rsid w:val="00A859E4"/>
    <w:rsid w:val="00A90405"/>
    <w:rsid w:val="00A91738"/>
    <w:rsid w:val="00A92FC8"/>
    <w:rsid w:val="00A9357F"/>
    <w:rsid w:val="00A94150"/>
    <w:rsid w:val="00A94282"/>
    <w:rsid w:val="00A95456"/>
    <w:rsid w:val="00A95806"/>
    <w:rsid w:val="00A95FBD"/>
    <w:rsid w:val="00A97FD8"/>
    <w:rsid w:val="00AA08DE"/>
    <w:rsid w:val="00AA16A6"/>
    <w:rsid w:val="00AA3FDA"/>
    <w:rsid w:val="00AA444D"/>
    <w:rsid w:val="00AB5CBB"/>
    <w:rsid w:val="00AC0AD6"/>
    <w:rsid w:val="00AC3482"/>
    <w:rsid w:val="00AC5B91"/>
    <w:rsid w:val="00AC6325"/>
    <w:rsid w:val="00AD5D62"/>
    <w:rsid w:val="00AE0177"/>
    <w:rsid w:val="00AE08AF"/>
    <w:rsid w:val="00AE1E61"/>
    <w:rsid w:val="00AE7510"/>
    <w:rsid w:val="00AF59DE"/>
    <w:rsid w:val="00AF690F"/>
    <w:rsid w:val="00AF76CF"/>
    <w:rsid w:val="00B10C48"/>
    <w:rsid w:val="00B151F7"/>
    <w:rsid w:val="00B213FE"/>
    <w:rsid w:val="00B234EB"/>
    <w:rsid w:val="00B257F0"/>
    <w:rsid w:val="00B308E7"/>
    <w:rsid w:val="00B37B16"/>
    <w:rsid w:val="00B40DED"/>
    <w:rsid w:val="00B41741"/>
    <w:rsid w:val="00B42741"/>
    <w:rsid w:val="00B534E4"/>
    <w:rsid w:val="00B54242"/>
    <w:rsid w:val="00B57513"/>
    <w:rsid w:val="00B57DF2"/>
    <w:rsid w:val="00B6755D"/>
    <w:rsid w:val="00B7432A"/>
    <w:rsid w:val="00B75020"/>
    <w:rsid w:val="00B80952"/>
    <w:rsid w:val="00B8324B"/>
    <w:rsid w:val="00B93147"/>
    <w:rsid w:val="00B944D6"/>
    <w:rsid w:val="00B965F5"/>
    <w:rsid w:val="00B96E6D"/>
    <w:rsid w:val="00B97B9C"/>
    <w:rsid w:val="00BA32AF"/>
    <w:rsid w:val="00BA4C66"/>
    <w:rsid w:val="00BA7DFB"/>
    <w:rsid w:val="00BB03D9"/>
    <w:rsid w:val="00BB5309"/>
    <w:rsid w:val="00BB6B2C"/>
    <w:rsid w:val="00BB789C"/>
    <w:rsid w:val="00BC142B"/>
    <w:rsid w:val="00BC384F"/>
    <w:rsid w:val="00BC5C3B"/>
    <w:rsid w:val="00BC7BDC"/>
    <w:rsid w:val="00BD15FD"/>
    <w:rsid w:val="00BD21DC"/>
    <w:rsid w:val="00BD4E01"/>
    <w:rsid w:val="00BD74D2"/>
    <w:rsid w:val="00BE38A7"/>
    <w:rsid w:val="00BE3937"/>
    <w:rsid w:val="00BE561C"/>
    <w:rsid w:val="00BF3AE9"/>
    <w:rsid w:val="00BF3FE9"/>
    <w:rsid w:val="00BF5510"/>
    <w:rsid w:val="00C023E7"/>
    <w:rsid w:val="00C03226"/>
    <w:rsid w:val="00C048FF"/>
    <w:rsid w:val="00C04BF7"/>
    <w:rsid w:val="00C0595B"/>
    <w:rsid w:val="00C0675D"/>
    <w:rsid w:val="00C111F3"/>
    <w:rsid w:val="00C14180"/>
    <w:rsid w:val="00C1463D"/>
    <w:rsid w:val="00C252DD"/>
    <w:rsid w:val="00C318EE"/>
    <w:rsid w:val="00C35DF1"/>
    <w:rsid w:val="00C43B71"/>
    <w:rsid w:val="00C509E9"/>
    <w:rsid w:val="00C5280D"/>
    <w:rsid w:val="00C53DE0"/>
    <w:rsid w:val="00C54878"/>
    <w:rsid w:val="00C5644B"/>
    <w:rsid w:val="00C56C4B"/>
    <w:rsid w:val="00C60D36"/>
    <w:rsid w:val="00C71E4E"/>
    <w:rsid w:val="00C757FF"/>
    <w:rsid w:val="00C75DD3"/>
    <w:rsid w:val="00C7668C"/>
    <w:rsid w:val="00C873E0"/>
    <w:rsid w:val="00C94245"/>
    <w:rsid w:val="00C9451A"/>
    <w:rsid w:val="00CA49CA"/>
    <w:rsid w:val="00CA7CF7"/>
    <w:rsid w:val="00CB292B"/>
    <w:rsid w:val="00CB51DC"/>
    <w:rsid w:val="00CB75D6"/>
    <w:rsid w:val="00CC06B6"/>
    <w:rsid w:val="00CC3662"/>
    <w:rsid w:val="00CC4DD7"/>
    <w:rsid w:val="00CC5DCA"/>
    <w:rsid w:val="00CC6421"/>
    <w:rsid w:val="00CD2199"/>
    <w:rsid w:val="00CD46D3"/>
    <w:rsid w:val="00CD6197"/>
    <w:rsid w:val="00CD63A2"/>
    <w:rsid w:val="00CE6418"/>
    <w:rsid w:val="00CF4E06"/>
    <w:rsid w:val="00CF557B"/>
    <w:rsid w:val="00CF5788"/>
    <w:rsid w:val="00D00F79"/>
    <w:rsid w:val="00D0168F"/>
    <w:rsid w:val="00D114B9"/>
    <w:rsid w:val="00D12D81"/>
    <w:rsid w:val="00D141C9"/>
    <w:rsid w:val="00D158CF"/>
    <w:rsid w:val="00D15F48"/>
    <w:rsid w:val="00D249E7"/>
    <w:rsid w:val="00D31AB2"/>
    <w:rsid w:val="00D32C5C"/>
    <w:rsid w:val="00D34A8D"/>
    <w:rsid w:val="00D37C73"/>
    <w:rsid w:val="00D418B7"/>
    <w:rsid w:val="00D43895"/>
    <w:rsid w:val="00D45AE7"/>
    <w:rsid w:val="00D5588A"/>
    <w:rsid w:val="00D579E9"/>
    <w:rsid w:val="00D610DD"/>
    <w:rsid w:val="00D612CB"/>
    <w:rsid w:val="00D616EB"/>
    <w:rsid w:val="00D644A1"/>
    <w:rsid w:val="00D70437"/>
    <w:rsid w:val="00D71A3B"/>
    <w:rsid w:val="00D75CFB"/>
    <w:rsid w:val="00D76429"/>
    <w:rsid w:val="00D769EF"/>
    <w:rsid w:val="00D77DEF"/>
    <w:rsid w:val="00D87D9C"/>
    <w:rsid w:val="00D90044"/>
    <w:rsid w:val="00D90EC6"/>
    <w:rsid w:val="00D91134"/>
    <w:rsid w:val="00D94703"/>
    <w:rsid w:val="00D95454"/>
    <w:rsid w:val="00D97F15"/>
    <w:rsid w:val="00DA048A"/>
    <w:rsid w:val="00DA3D57"/>
    <w:rsid w:val="00DA6035"/>
    <w:rsid w:val="00DA6162"/>
    <w:rsid w:val="00DA7B7A"/>
    <w:rsid w:val="00DB1F14"/>
    <w:rsid w:val="00DB29A4"/>
    <w:rsid w:val="00DB3FFC"/>
    <w:rsid w:val="00DB474A"/>
    <w:rsid w:val="00DB6272"/>
    <w:rsid w:val="00DB63C5"/>
    <w:rsid w:val="00DC2196"/>
    <w:rsid w:val="00DC38CD"/>
    <w:rsid w:val="00DD43EA"/>
    <w:rsid w:val="00DD781D"/>
    <w:rsid w:val="00DD7BB1"/>
    <w:rsid w:val="00DE1A69"/>
    <w:rsid w:val="00DE4BEA"/>
    <w:rsid w:val="00DE56FA"/>
    <w:rsid w:val="00DE744E"/>
    <w:rsid w:val="00DF06B4"/>
    <w:rsid w:val="00DF3E05"/>
    <w:rsid w:val="00DF59D4"/>
    <w:rsid w:val="00E023E7"/>
    <w:rsid w:val="00E02875"/>
    <w:rsid w:val="00E02FEE"/>
    <w:rsid w:val="00E0312F"/>
    <w:rsid w:val="00E05888"/>
    <w:rsid w:val="00E062CD"/>
    <w:rsid w:val="00E11211"/>
    <w:rsid w:val="00E11FEA"/>
    <w:rsid w:val="00E13D69"/>
    <w:rsid w:val="00E13FF0"/>
    <w:rsid w:val="00E14473"/>
    <w:rsid w:val="00E14C70"/>
    <w:rsid w:val="00E202DF"/>
    <w:rsid w:val="00E204DA"/>
    <w:rsid w:val="00E227BD"/>
    <w:rsid w:val="00E27B00"/>
    <w:rsid w:val="00E308B3"/>
    <w:rsid w:val="00E40017"/>
    <w:rsid w:val="00E40D04"/>
    <w:rsid w:val="00E4411B"/>
    <w:rsid w:val="00E4447F"/>
    <w:rsid w:val="00E44E49"/>
    <w:rsid w:val="00E45163"/>
    <w:rsid w:val="00E46782"/>
    <w:rsid w:val="00E53985"/>
    <w:rsid w:val="00E60EE7"/>
    <w:rsid w:val="00E624C9"/>
    <w:rsid w:val="00E63102"/>
    <w:rsid w:val="00E63B2C"/>
    <w:rsid w:val="00E729F4"/>
    <w:rsid w:val="00E767F8"/>
    <w:rsid w:val="00E76A32"/>
    <w:rsid w:val="00E80D2F"/>
    <w:rsid w:val="00E81503"/>
    <w:rsid w:val="00E827F0"/>
    <w:rsid w:val="00E86C10"/>
    <w:rsid w:val="00E928AE"/>
    <w:rsid w:val="00E932F6"/>
    <w:rsid w:val="00E9435E"/>
    <w:rsid w:val="00E95772"/>
    <w:rsid w:val="00E95EDA"/>
    <w:rsid w:val="00EA01D4"/>
    <w:rsid w:val="00EA130D"/>
    <w:rsid w:val="00EA603D"/>
    <w:rsid w:val="00EB0E1F"/>
    <w:rsid w:val="00EB5159"/>
    <w:rsid w:val="00EC0016"/>
    <w:rsid w:val="00EC0082"/>
    <w:rsid w:val="00EC00AB"/>
    <w:rsid w:val="00EC3B27"/>
    <w:rsid w:val="00ED09D4"/>
    <w:rsid w:val="00ED3596"/>
    <w:rsid w:val="00ED4CB2"/>
    <w:rsid w:val="00ED6205"/>
    <w:rsid w:val="00EE31B4"/>
    <w:rsid w:val="00EE54AD"/>
    <w:rsid w:val="00EF17A6"/>
    <w:rsid w:val="00EF4591"/>
    <w:rsid w:val="00EF52C0"/>
    <w:rsid w:val="00EF5C04"/>
    <w:rsid w:val="00EF712E"/>
    <w:rsid w:val="00F01E1E"/>
    <w:rsid w:val="00F02F1A"/>
    <w:rsid w:val="00F03034"/>
    <w:rsid w:val="00F051F2"/>
    <w:rsid w:val="00F0556A"/>
    <w:rsid w:val="00F101F6"/>
    <w:rsid w:val="00F123E2"/>
    <w:rsid w:val="00F138AB"/>
    <w:rsid w:val="00F15DED"/>
    <w:rsid w:val="00F16890"/>
    <w:rsid w:val="00F17764"/>
    <w:rsid w:val="00F25A67"/>
    <w:rsid w:val="00F31E3B"/>
    <w:rsid w:val="00F3541C"/>
    <w:rsid w:val="00F3710D"/>
    <w:rsid w:val="00F37E0F"/>
    <w:rsid w:val="00F40092"/>
    <w:rsid w:val="00F43D03"/>
    <w:rsid w:val="00F4722A"/>
    <w:rsid w:val="00F56DEF"/>
    <w:rsid w:val="00F629D2"/>
    <w:rsid w:val="00F638D7"/>
    <w:rsid w:val="00F63FCC"/>
    <w:rsid w:val="00F66187"/>
    <w:rsid w:val="00F676CF"/>
    <w:rsid w:val="00F67C8A"/>
    <w:rsid w:val="00F7057A"/>
    <w:rsid w:val="00F7181A"/>
    <w:rsid w:val="00F767D9"/>
    <w:rsid w:val="00F76D25"/>
    <w:rsid w:val="00F830B8"/>
    <w:rsid w:val="00F83EA8"/>
    <w:rsid w:val="00F918F1"/>
    <w:rsid w:val="00F9265A"/>
    <w:rsid w:val="00F94190"/>
    <w:rsid w:val="00FA2277"/>
    <w:rsid w:val="00FA7675"/>
    <w:rsid w:val="00FC170A"/>
    <w:rsid w:val="00FC447B"/>
    <w:rsid w:val="00FC539D"/>
    <w:rsid w:val="00FC6B04"/>
    <w:rsid w:val="00FD02BF"/>
    <w:rsid w:val="00FD1E46"/>
    <w:rsid w:val="00FD4984"/>
    <w:rsid w:val="00FD5353"/>
    <w:rsid w:val="00FE3070"/>
    <w:rsid w:val="00FE51F9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876E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625C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bsatz-Standardschriftart"/>
    <w:rsid w:val="000A54A2"/>
  </w:style>
  <w:style w:type="character" w:styleId="BesuchterLink">
    <w:name w:val="FollowedHyperlink"/>
    <w:basedOn w:val="Absatz-Standardschriftart"/>
    <w:uiPriority w:val="99"/>
    <w:semiHidden/>
    <w:unhideWhenUsed/>
    <w:rsid w:val="000A54A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71EC7"/>
    <w:rPr>
      <w:rFonts w:ascii="Century Gothic" w:hAnsi="Century Gothic" w:cs="Century Gothic"/>
      <w:spacing w:val="-5"/>
      <w:sz w:val="18"/>
      <w:szCs w:val="18"/>
      <w:lang w:bidi="he-I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46D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6844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97B4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3497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47AE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441048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41048"/>
    <w:rPr>
      <w:rFonts w:ascii="Consolas" w:hAnsi="Consolas" w:cs="Consolas"/>
      <w:sz w:val="21"/>
      <w:szCs w:val="21"/>
    </w:rPr>
  </w:style>
  <w:style w:type="paragraph" w:styleId="berarbeitung">
    <w:name w:val="Revision"/>
    <w:hidden/>
    <w:uiPriority w:val="99"/>
    <w:semiHidden/>
    <w:rsid w:val="00BB530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ppwerk.de/de/de/Produkte/Bedienteile-Normelemente/Schnellspanner-Kraftspanner.html" TargetMode="External"/><Relationship Id="rId13" Type="http://schemas.openxmlformats.org/officeDocument/2006/relationships/hyperlink" Target="https://www.kippwerk.de/de/de/Produkte/Bedienteile-Normelemente/Schnellspanner-Kraftspanner/Zustandssensoren-Edelstahl-mit-Halter-f%C3%BCr-Schnellspanner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kippwerk.de/de/de/Download/Pressebereich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ippwerk.de/de/de/News/KIPP-News/Schnellspanner-von-KIPP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s://www.kippwerk.de/de/de/Produkte/Bedienteile-Normelemente/Schnellspanner-Kraftspanner.html" TargetMode="External"/><Relationship Id="rId10" Type="http://schemas.openxmlformats.org/officeDocument/2006/relationships/hyperlink" Target="https://www.kippwerk.de/de/de/Produkte/Bedienteile-Normelemente/Schnellspanner-Kraftspanner/Zustandssensoren-Edelstahl-mit-Halter-f%C3%BCr-Schnellspanner.html?search_keywords=K1736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kippwerk.de/de/de/Produkte/Bedienteile-Normelemente/Schnellspanner-Kraftspanner/Schnellspanner-antistatisch-horizontal-mit-waagrechtem-Fu%C3%9F-und-verstellbarer-Andruckspindel.html?search_keywords=K0660" TargetMode="External"/><Relationship Id="rId14" Type="http://schemas.openxmlformats.org/officeDocument/2006/relationships/hyperlink" Target="https://www.kippwerk.de/de/de/Produkte/Bedienteile-Normelemente/Schnellspanner-Kraftspanner/Schnellspanner-antistatisch-horizontal-mit-waagrechtem-Fu%C3%9F-und-verstellbarer-Andruckspindel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10FC3-13FE-4C36-B153-6876EBC1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5314</Characters>
  <Application>Microsoft Office Word</Application>
  <DocSecurity>0</DocSecurity>
  <Lines>44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5791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Stähle Jan</cp:lastModifiedBy>
  <cp:revision>3</cp:revision>
  <cp:lastPrinted>2019-08-15T11:57:00Z</cp:lastPrinted>
  <dcterms:created xsi:type="dcterms:W3CDTF">2022-01-19T12:42:00Z</dcterms:created>
  <dcterms:modified xsi:type="dcterms:W3CDTF">2022-01-19T12:51:00Z</dcterms:modified>
</cp:coreProperties>
</file>